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D2D" w:rsidRPr="002E4E03" w:rsidRDefault="00482D2D" w:rsidP="00482D2D">
      <w:pPr>
        <w:pStyle w:val="ConsPlusTitle"/>
        <w:jc w:val="center"/>
        <w:outlineLvl w:val="0"/>
        <w:rPr>
          <w:rFonts w:ascii="Times New Roman" w:hAnsi="Times New Roman" w:cs="Times New Roman"/>
        </w:rPr>
      </w:pPr>
      <w:r w:rsidRPr="002E4E03">
        <w:rPr>
          <w:rFonts w:ascii="Times New Roman" w:hAnsi="Times New Roman" w:cs="Times New Roman"/>
        </w:rPr>
        <w:t>АДМИНИСТРАЦИЯ ХАНТЫ-МАНСИЙСКОГО РАЙОНА</w:t>
      </w:r>
    </w:p>
    <w:p w:rsidR="00482D2D" w:rsidRPr="002E4E03" w:rsidRDefault="00482D2D" w:rsidP="00482D2D">
      <w:pPr>
        <w:pStyle w:val="ConsPlusTitle"/>
        <w:jc w:val="center"/>
        <w:rPr>
          <w:rFonts w:ascii="Times New Roman" w:hAnsi="Times New Roman" w:cs="Times New Roman"/>
        </w:rPr>
      </w:pPr>
    </w:p>
    <w:p w:rsidR="00482D2D" w:rsidRPr="002E4E03" w:rsidRDefault="00482D2D" w:rsidP="00482D2D">
      <w:pPr>
        <w:pStyle w:val="ConsPlusTitle"/>
        <w:jc w:val="center"/>
        <w:rPr>
          <w:rFonts w:ascii="Times New Roman" w:hAnsi="Times New Roman" w:cs="Times New Roman"/>
        </w:rPr>
      </w:pPr>
      <w:r w:rsidRPr="002E4E03">
        <w:rPr>
          <w:rFonts w:ascii="Times New Roman" w:hAnsi="Times New Roman" w:cs="Times New Roman"/>
        </w:rPr>
        <w:t>ПОСТАНОВЛЕНИЕ</w:t>
      </w:r>
    </w:p>
    <w:p w:rsidR="00482D2D" w:rsidRPr="002E4E03" w:rsidRDefault="00482D2D" w:rsidP="00482D2D">
      <w:pPr>
        <w:pStyle w:val="ConsPlusTitle"/>
        <w:jc w:val="center"/>
        <w:rPr>
          <w:rFonts w:ascii="Times New Roman" w:hAnsi="Times New Roman" w:cs="Times New Roman"/>
        </w:rPr>
      </w:pPr>
      <w:r w:rsidRPr="002E4E03">
        <w:rPr>
          <w:rFonts w:ascii="Times New Roman" w:hAnsi="Times New Roman" w:cs="Times New Roman"/>
        </w:rPr>
        <w:t>от 29 марта 2018 г. N 119</w:t>
      </w:r>
    </w:p>
    <w:p w:rsidR="00482D2D" w:rsidRPr="002E4E03" w:rsidRDefault="00482D2D" w:rsidP="00482D2D">
      <w:pPr>
        <w:pStyle w:val="ConsPlusTitle"/>
        <w:jc w:val="center"/>
        <w:rPr>
          <w:rFonts w:ascii="Times New Roman" w:hAnsi="Times New Roman" w:cs="Times New Roman"/>
        </w:rPr>
      </w:pPr>
    </w:p>
    <w:p w:rsidR="00482D2D" w:rsidRPr="002E4E03" w:rsidRDefault="00482D2D" w:rsidP="00482D2D">
      <w:pPr>
        <w:pStyle w:val="ConsPlusTitle"/>
        <w:jc w:val="center"/>
        <w:rPr>
          <w:rFonts w:ascii="Times New Roman" w:hAnsi="Times New Roman" w:cs="Times New Roman"/>
        </w:rPr>
      </w:pPr>
      <w:r w:rsidRPr="002E4E03">
        <w:rPr>
          <w:rFonts w:ascii="Times New Roman" w:hAnsi="Times New Roman" w:cs="Times New Roman"/>
        </w:rPr>
        <w:t>ОБ УТВЕРЖДЕНИИ АДМИНИСТРАТИВНЫХ РЕГЛАМЕНТОВ ПРЕДОСТАВЛЕНИЯ</w:t>
      </w:r>
    </w:p>
    <w:p w:rsidR="00482D2D" w:rsidRPr="002E4E03" w:rsidRDefault="00482D2D" w:rsidP="00482D2D">
      <w:pPr>
        <w:pStyle w:val="ConsPlusTitle"/>
        <w:jc w:val="center"/>
        <w:rPr>
          <w:rFonts w:ascii="Times New Roman" w:hAnsi="Times New Roman" w:cs="Times New Roman"/>
        </w:rPr>
      </w:pPr>
      <w:r w:rsidRPr="002E4E03">
        <w:rPr>
          <w:rFonts w:ascii="Times New Roman" w:hAnsi="Times New Roman" w:cs="Times New Roman"/>
        </w:rPr>
        <w:t>МУНИЦИПАЛЬНЫХ УСЛУГ В СФЕРЕ ЗЕМЕЛЬНЫХ ОТНОШЕНИЙ</w:t>
      </w:r>
    </w:p>
    <w:p w:rsidR="00482D2D" w:rsidRPr="002E4E03" w:rsidRDefault="00482D2D" w:rsidP="00482D2D">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2D2D"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2D2D" w:rsidRPr="002E4E03" w:rsidRDefault="00482D2D"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82D2D" w:rsidRPr="002E4E03" w:rsidRDefault="00482D2D"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82D2D" w:rsidRPr="002E4E03" w:rsidRDefault="00482D2D"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482D2D" w:rsidRPr="002E4E03" w:rsidRDefault="00482D2D" w:rsidP="0018149D">
            <w:pPr>
              <w:pStyle w:val="ConsPlusNormal"/>
              <w:jc w:val="center"/>
              <w:rPr>
                <w:rFonts w:ascii="Times New Roman" w:hAnsi="Times New Roman" w:cs="Times New Roman"/>
              </w:rPr>
            </w:pPr>
            <w:r w:rsidRPr="002E4E03">
              <w:rPr>
                <w:rFonts w:ascii="Times New Roman" w:hAnsi="Times New Roman" w:cs="Times New Roman"/>
                <w:color w:val="392C69"/>
              </w:rPr>
              <w:t>(в ред. постановлений Администрации Ханты-Мансийского района</w:t>
            </w:r>
          </w:p>
          <w:p w:rsidR="00482D2D" w:rsidRPr="002E4E03" w:rsidRDefault="00482D2D"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20.08.2018 </w:t>
            </w:r>
            <w:hyperlink r:id="rId4">
              <w:r w:rsidRPr="002E4E03">
                <w:rPr>
                  <w:rFonts w:ascii="Times New Roman" w:hAnsi="Times New Roman" w:cs="Times New Roman"/>
                  <w:color w:val="0000FF"/>
                </w:rPr>
                <w:t>N 237</w:t>
              </w:r>
            </w:hyperlink>
            <w:r w:rsidRPr="002E4E03">
              <w:rPr>
                <w:rFonts w:ascii="Times New Roman" w:hAnsi="Times New Roman" w:cs="Times New Roman"/>
                <w:color w:val="392C69"/>
              </w:rPr>
              <w:t xml:space="preserve">, от 07.09.2018 </w:t>
            </w:r>
            <w:hyperlink r:id="rId5">
              <w:r w:rsidRPr="002E4E03">
                <w:rPr>
                  <w:rFonts w:ascii="Times New Roman" w:hAnsi="Times New Roman" w:cs="Times New Roman"/>
                  <w:color w:val="0000FF"/>
                </w:rPr>
                <w:t>N 247</w:t>
              </w:r>
            </w:hyperlink>
            <w:r w:rsidRPr="002E4E03">
              <w:rPr>
                <w:rFonts w:ascii="Times New Roman" w:hAnsi="Times New Roman" w:cs="Times New Roman"/>
                <w:color w:val="392C69"/>
              </w:rPr>
              <w:t xml:space="preserve">, от 29.12.2018 </w:t>
            </w:r>
            <w:hyperlink r:id="rId6">
              <w:r w:rsidRPr="002E4E03">
                <w:rPr>
                  <w:rFonts w:ascii="Times New Roman" w:hAnsi="Times New Roman" w:cs="Times New Roman"/>
                  <w:color w:val="0000FF"/>
                </w:rPr>
                <w:t>N 379</w:t>
              </w:r>
            </w:hyperlink>
            <w:r w:rsidRPr="002E4E03">
              <w:rPr>
                <w:rFonts w:ascii="Times New Roman" w:hAnsi="Times New Roman" w:cs="Times New Roman"/>
                <w:color w:val="392C69"/>
              </w:rPr>
              <w:t>,</w:t>
            </w:r>
          </w:p>
          <w:p w:rsidR="00482D2D" w:rsidRPr="002E4E03" w:rsidRDefault="00482D2D"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04.06.2019 </w:t>
            </w:r>
            <w:hyperlink r:id="rId7">
              <w:r w:rsidRPr="002E4E03">
                <w:rPr>
                  <w:rFonts w:ascii="Times New Roman" w:hAnsi="Times New Roman" w:cs="Times New Roman"/>
                  <w:color w:val="0000FF"/>
                </w:rPr>
                <w:t>N 154</w:t>
              </w:r>
            </w:hyperlink>
            <w:r w:rsidRPr="002E4E03">
              <w:rPr>
                <w:rFonts w:ascii="Times New Roman" w:hAnsi="Times New Roman" w:cs="Times New Roman"/>
                <w:color w:val="392C69"/>
              </w:rPr>
              <w:t xml:space="preserve">, от 05.08.2019 </w:t>
            </w:r>
            <w:hyperlink r:id="rId8">
              <w:r w:rsidRPr="002E4E03">
                <w:rPr>
                  <w:rFonts w:ascii="Times New Roman" w:hAnsi="Times New Roman" w:cs="Times New Roman"/>
                  <w:color w:val="0000FF"/>
                </w:rPr>
                <w:t>N 209</w:t>
              </w:r>
            </w:hyperlink>
            <w:r w:rsidRPr="002E4E03">
              <w:rPr>
                <w:rFonts w:ascii="Times New Roman" w:hAnsi="Times New Roman" w:cs="Times New Roman"/>
                <w:color w:val="392C69"/>
              </w:rPr>
              <w:t xml:space="preserve">, от 03.07.2020 </w:t>
            </w:r>
            <w:hyperlink r:id="rId9">
              <w:r w:rsidRPr="002E4E03">
                <w:rPr>
                  <w:rFonts w:ascii="Times New Roman" w:hAnsi="Times New Roman" w:cs="Times New Roman"/>
                  <w:color w:val="0000FF"/>
                </w:rPr>
                <w:t>N 165</w:t>
              </w:r>
            </w:hyperlink>
            <w:r w:rsidRPr="002E4E03">
              <w:rPr>
                <w:rFonts w:ascii="Times New Roman" w:hAnsi="Times New Roman" w:cs="Times New Roman"/>
                <w:color w:val="392C69"/>
              </w:rPr>
              <w:t>,</w:t>
            </w:r>
          </w:p>
          <w:p w:rsidR="00482D2D" w:rsidRPr="002E4E03" w:rsidRDefault="00482D2D"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22.12.2020 </w:t>
            </w:r>
            <w:hyperlink r:id="rId10">
              <w:r w:rsidRPr="002E4E03">
                <w:rPr>
                  <w:rFonts w:ascii="Times New Roman" w:hAnsi="Times New Roman" w:cs="Times New Roman"/>
                  <w:color w:val="0000FF"/>
                </w:rPr>
                <w:t>N 353</w:t>
              </w:r>
            </w:hyperlink>
            <w:r w:rsidRPr="002E4E03">
              <w:rPr>
                <w:rFonts w:ascii="Times New Roman" w:hAnsi="Times New Roman" w:cs="Times New Roman"/>
                <w:color w:val="392C69"/>
              </w:rPr>
              <w:t xml:space="preserve">, от 27.01.2021 </w:t>
            </w:r>
            <w:hyperlink r:id="rId11">
              <w:r w:rsidRPr="002E4E03">
                <w:rPr>
                  <w:rFonts w:ascii="Times New Roman" w:hAnsi="Times New Roman" w:cs="Times New Roman"/>
                  <w:color w:val="0000FF"/>
                </w:rPr>
                <w:t>N 26</w:t>
              </w:r>
            </w:hyperlink>
            <w:r w:rsidRPr="002E4E03">
              <w:rPr>
                <w:rFonts w:ascii="Times New Roman" w:hAnsi="Times New Roman" w:cs="Times New Roman"/>
                <w:color w:val="392C69"/>
              </w:rPr>
              <w:t xml:space="preserve">, от 09.02.2021 </w:t>
            </w:r>
            <w:hyperlink r:id="rId12">
              <w:r w:rsidRPr="002E4E03">
                <w:rPr>
                  <w:rFonts w:ascii="Times New Roman" w:hAnsi="Times New Roman" w:cs="Times New Roman"/>
                  <w:color w:val="0000FF"/>
                </w:rPr>
                <w:t>N 39</w:t>
              </w:r>
            </w:hyperlink>
            <w:r w:rsidRPr="002E4E03">
              <w:rPr>
                <w:rFonts w:ascii="Times New Roman" w:hAnsi="Times New Roman" w:cs="Times New Roman"/>
                <w:color w:val="392C69"/>
              </w:rPr>
              <w:t>,</w:t>
            </w:r>
          </w:p>
          <w:p w:rsidR="00482D2D" w:rsidRPr="002E4E03" w:rsidRDefault="00482D2D"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24.02.2021 </w:t>
            </w:r>
            <w:hyperlink r:id="rId13">
              <w:r w:rsidRPr="002E4E03">
                <w:rPr>
                  <w:rFonts w:ascii="Times New Roman" w:hAnsi="Times New Roman" w:cs="Times New Roman"/>
                  <w:color w:val="0000FF"/>
                </w:rPr>
                <w:t>N 47</w:t>
              </w:r>
            </w:hyperlink>
            <w:r w:rsidRPr="002E4E03">
              <w:rPr>
                <w:rFonts w:ascii="Times New Roman" w:hAnsi="Times New Roman" w:cs="Times New Roman"/>
                <w:color w:val="392C69"/>
              </w:rPr>
              <w:t xml:space="preserve">, от 09.06.2021 </w:t>
            </w:r>
            <w:hyperlink r:id="rId14">
              <w:r w:rsidRPr="002E4E03">
                <w:rPr>
                  <w:rFonts w:ascii="Times New Roman" w:hAnsi="Times New Roman" w:cs="Times New Roman"/>
                  <w:color w:val="0000FF"/>
                </w:rPr>
                <w:t>N 144</w:t>
              </w:r>
            </w:hyperlink>
            <w:r w:rsidRPr="002E4E03">
              <w:rPr>
                <w:rFonts w:ascii="Times New Roman" w:hAnsi="Times New Roman" w:cs="Times New Roman"/>
                <w:color w:val="392C69"/>
              </w:rPr>
              <w:t xml:space="preserve">, от 08.07.2021 </w:t>
            </w:r>
            <w:hyperlink r:id="rId15">
              <w:r w:rsidRPr="002E4E03">
                <w:rPr>
                  <w:rFonts w:ascii="Times New Roman" w:hAnsi="Times New Roman" w:cs="Times New Roman"/>
                  <w:color w:val="0000FF"/>
                </w:rPr>
                <w:t>N 168</w:t>
              </w:r>
            </w:hyperlink>
            <w:r w:rsidRPr="002E4E03">
              <w:rPr>
                <w:rFonts w:ascii="Times New Roman" w:hAnsi="Times New Roman" w:cs="Times New Roman"/>
                <w:color w:val="392C69"/>
              </w:rPr>
              <w:t>,</w:t>
            </w:r>
          </w:p>
          <w:p w:rsidR="00482D2D" w:rsidRPr="002E4E03" w:rsidRDefault="00482D2D"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22.10.2021 </w:t>
            </w:r>
            <w:hyperlink r:id="rId16">
              <w:r w:rsidRPr="002E4E03">
                <w:rPr>
                  <w:rFonts w:ascii="Times New Roman" w:hAnsi="Times New Roman" w:cs="Times New Roman"/>
                  <w:color w:val="0000FF"/>
                </w:rPr>
                <w:t>N 258</w:t>
              </w:r>
            </w:hyperlink>
            <w:r w:rsidRPr="002E4E03">
              <w:rPr>
                <w:rFonts w:ascii="Times New Roman" w:hAnsi="Times New Roman" w:cs="Times New Roman"/>
                <w:color w:val="392C69"/>
              </w:rPr>
              <w:t xml:space="preserve">, от 28.10.2021 </w:t>
            </w:r>
            <w:hyperlink r:id="rId17">
              <w:r w:rsidRPr="002E4E03">
                <w:rPr>
                  <w:rFonts w:ascii="Times New Roman" w:hAnsi="Times New Roman" w:cs="Times New Roman"/>
                  <w:color w:val="0000FF"/>
                </w:rPr>
                <w:t>N 266</w:t>
              </w:r>
            </w:hyperlink>
            <w:r w:rsidRPr="002E4E03">
              <w:rPr>
                <w:rFonts w:ascii="Times New Roman" w:hAnsi="Times New Roman" w:cs="Times New Roman"/>
                <w:color w:val="392C69"/>
              </w:rPr>
              <w:t xml:space="preserve">, от 10.12.2021 </w:t>
            </w:r>
            <w:hyperlink r:id="rId18">
              <w:r w:rsidRPr="002E4E03">
                <w:rPr>
                  <w:rFonts w:ascii="Times New Roman" w:hAnsi="Times New Roman" w:cs="Times New Roman"/>
                  <w:color w:val="0000FF"/>
                </w:rPr>
                <w:t>N 326</w:t>
              </w:r>
            </w:hyperlink>
            <w:r w:rsidRPr="002E4E03">
              <w:rPr>
                <w:rFonts w:ascii="Times New Roman" w:hAnsi="Times New Roman" w:cs="Times New Roman"/>
                <w:color w:val="392C69"/>
              </w:rPr>
              <w:t>,</w:t>
            </w:r>
          </w:p>
          <w:p w:rsidR="00482D2D" w:rsidRPr="002E4E03" w:rsidRDefault="00482D2D"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20.07.2022 </w:t>
            </w:r>
            <w:hyperlink r:id="rId19">
              <w:r w:rsidRPr="002E4E03">
                <w:rPr>
                  <w:rFonts w:ascii="Times New Roman" w:hAnsi="Times New Roman" w:cs="Times New Roman"/>
                  <w:color w:val="0000FF"/>
                </w:rPr>
                <w:t>N 265</w:t>
              </w:r>
            </w:hyperlink>
            <w:r w:rsidRPr="002E4E03">
              <w:rPr>
                <w:rFonts w:ascii="Times New Roman" w:hAnsi="Times New Roman" w:cs="Times New Roman"/>
                <w:color w:val="392C69"/>
              </w:rPr>
              <w:t xml:space="preserve">, от 03.08.2022 </w:t>
            </w:r>
            <w:hyperlink r:id="rId20">
              <w:r w:rsidRPr="002E4E03">
                <w:rPr>
                  <w:rFonts w:ascii="Times New Roman" w:hAnsi="Times New Roman" w:cs="Times New Roman"/>
                  <w:color w:val="0000FF"/>
                </w:rPr>
                <w:t>N 284</w:t>
              </w:r>
            </w:hyperlink>
            <w:r w:rsidRPr="002E4E03">
              <w:rPr>
                <w:rFonts w:ascii="Times New Roman" w:hAnsi="Times New Roman" w:cs="Times New Roman"/>
                <w:color w:val="392C69"/>
              </w:rPr>
              <w:t xml:space="preserve">, от 27.09.2022 </w:t>
            </w:r>
            <w:hyperlink r:id="rId21">
              <w:r w:rsidRPr="002E4E03">
                <w:rPr>
                  <w:rFonts w:ascii="Times New Roman" w:hAnsi="Times New Roman" w:cs="Times New Roman"/>
                  <w:color w:val="0000FF"/>
                </w:rPr>
                <w:t>N 326</w:t>
              </w:r>
            </w:hyperlink>
            <w:r w:rsidRPr="002E4E03">
              <w:rPr>
                <w:rFonts w:ascii="Times New Roman" w:hAnsi="Times New Roman" w:cs="Times New Roman"/>
                <w:color w:val="392C69"/>
              </w:rPr>
              <w:t>,</w:t>
            </w:r>
          </w:p>
          <w:p w:rsidR="00482D2D" w:rsidRPr="002E4E03" w:rsidRDefault="00482D2D"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20.10.2022 </w:t>
            </w:r>
            <w:hyperlink r:id="rId22">
              <w:r w:rsidRPr="002E4E03">
                <w:rPr>
                  <w:rFonts w:ascii="Times New Roman" w:hAnsi="Times New Roman" w:cs="Times New Roman"/>
                  <w:color w:val="0000FF"/>
                </w:rPr>
                <w:t>N 362</w:t>
              </w:r>
            </w:hyperlink>
            <w:r w:rsidRPr="002E4E03">
              <w:rPr>
                <w:rFonts w:ascii="Times New Roman" w:hAnsi="Times New Roman" w:cs="Times New Roman"/>
                <w:color w:val="392C69"/>
              </w:rPr>
              <w:t xml:space="preserve">, от 20.10.2022 </w:t>
            </w:r>
            <w:hyperlink r:id="rId23">
              <w:r w:rsidRPr="002E4E03">
                <w:rPr>
                  <w:rFonts w:ascii="Times New Roman" w:hAnsi="Times New Roman" w:cs="Times New Roman"/>
                  <w:color w:val="0000FF"/>
                </w:rPr>
                <w:t>N 364</w:t>
              </w:r>
            </w:hyperlink>
            <w:r w:rsidRPr="002E4E03">
              <w:rPr>
                <w:rFonts w:ascii="Times New Roman" w:hAnsi="Times New Roman" w:cs="Times New Roman"/>
                <w:color w:val="392C69"/>
              </w:rPr>
              <w:t xml:space="preserve">, от 26.10.2022 </w:t>
            </w:r>
            <w:hyperlink r:id="rId24">
              <w:r w:rsidRPr="002E4E03">
                <w:rPr>
                  <w:rFonts w:ascii="Times New Roman" w:hAnsi="Times New Roman" w:cs="Times New Roman"/>
                  <w:color w:val="0000FF"/>
                </w:rPr>
                <w:t>N 370</w:t>
              </w:r>
            </w:hyperlink>
            <w:r w:rsidRPr="002E4E03">
              <w:rPr>
                <w:rFonts w:ascii="Times New Roman" w:hAnsi="Times New Roman" w:cs="Times New Roman"/>
                <w:color w:val="392C69"/>
              </w:rPr>
              <w:t>,</w:t>
            </w:r>
          </w:p>
          <w:p w:rsidR="00482D2D" w:rsidRPr="002E4E03" w:rsidRDefault="00482D2D"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28.10.2022 </w:t>
            </w:r>
            <w:hyperlink r:id="rId25">
              <w:r w:rsidRPr="002E4E03">
                <w:rPr>
                  <w:rFonts w:ascii="Times New Roman" w:hAnsi="Times New Roman" w:cs="Times New Roman"/>
                  <w:color w:val="0000FF"/>
                </w:rPr>
                <w:t>N 374</w:t>
              </w:r>
            </w:hyperlink>
            <w:r w:rsidRPr="002E4E03">
              <w:rPr>
                <w:rFonts w:ascii="Times New Roman" w:hAnsi="Times New Roman" w:cs="Times New Roman"/>
                <w:color w:val="392C69"/>
              </w:rPr>
              <w:t xml:space="preserve">, от 28.10.2022 </w:t>
            </w:r>
            <w:hyperlink r:id="rId26">
              <w:r w:rsidRPr="002E4E03">
                <w:rPr>
                  <w:rFonts w:ascii="Times New Roman" w:hAnsi="Times New Roman" w:cs="Times New Roman"/>
                  <w:color w:val="0000FF"/>
                </w:rPr>
                <w:t>N 375</w:t>
              </w:r>
            </w:hyperlink>
            <w:r w:rsidRPr="002E4E03">
              <w:rPr>
                <w:rFonts w:ascii="Times New Roman" w:hAnsi="Times New Roman" w:cs="Times New Roman"/>
                <w:color w:val="392C69"/>
              </w:rPr>
              <w:t xml:space="preserve">, от 31.10.2022 </w:t>
            </w:r>
            <w:hyperlink r:id="rId27">
              <w:r w:rsidRPr="002E4E03">
                <w:rPr>
                  <w:rFonts w:ascii="Times New Roman" w:hAnsi="Times New Roman" w:cs="Times New Roman"/>
                  <w:color w:val="0000FF"/>
                </w:rPr>
                <w:t>N 381</w:t>
              </w:r>
            </w:hyperlink>
            <w:r w:rsidRPr="002E4E03">
              <w:rPr>
                <w:rFonts w:ascii="Times New Roman" w:hAnsi="Times New Roman" w:cs="Times New Roman"/>
                <w:color w:val="392C69"/>
              </w:rPr>
              <w:t>,</w:t>
            </w:r>
          </w:p>
          <w:p w:rsidR="00482D2D" w:rsidRPr="002E4E03" w:rsidRDefault="00482D2D"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22.03.2023 </w:t>
            </w:r>
            <w:hyperlink r:id="rId28">
              <w:r w:rsidRPr="002E4E03">
                <w:rPr>
                  <w:rFonts w:ascii="Times New Roman" w:hAnsi="Times New Roman" w:cs="Times New Roman"/>
                  <w:color w:val="0000FF"/>
                </w:rPr>
                <w:t>N 92</w:t>
              </w:r>
            </w:hyperlink>
            <w:r w:rsidRPr="002E4E03">
              <w:rPr>
                <w:rFonts w:ascii="Times New Roman" w:hAnsi="Times New Roman" w:cs="Times New Roman"/>
                <w:color w:val="392C69"/>
              </w:rPr>
              <w:t xml:space="preserve">, от 27.12.2023 </w:t>
            </w:r>
            <w:hyperlink r:id="rId29">
              <w:r w:rsidRPr="002E4E03">
                <w:rPr>
                  <w:rFonts w:ascii="Times New Roman" w:hAnsi="Times New Roman" w:cs="Times New Roman"/>
                  <w:color w:val="0000FF"/>
                </w:rPr>
                <w:t>N 957</w:t>
              </w:r>
            </w:hyperlink>
            <w:r w:rsidRPr="002E4E03">
              <w:rPr>
                <w:rFonts w:ascii="Times New Roman" w:hAnsi="Times New Roman" w:cs="Times New Roman"/>
                <w:color w:val="392C69"/>
              </w:rPr>
              <w:t xml:space="preserve">, от 22.07.2024 </w:t>
            </w:r>
            <w:hyperlink r:id="rId30">
              <w:r w:rsidRPr="002E4E03">
                <w:rPr>
                  <w:rFonts w:ascii="Times New Roman" w:hAnsi="Times New Roman" w:cs="Times New Roman"/>
                  <w:color w:val="0000FF"/>
                </w:rPr>
                <w:t>N 659</w:t>
              </w:r>
            </w:hyperlink>
            <w:r w:rsidRPr="002E4E03">
              <w:rPr>
                <w:rFonts w:ascii="Times New Roman" w:hAnsi="Times New Roman" w:cs="Times New Roman"/>
                <w:color w:val="392C69"/>
              </w:rPr>
              <w:t>,</w:t>
            </w:r>
          </w:p>
          <w:p w:rsidR="00482D2D" w:rsidRPr="002E4E03" w:rsidRDefault="00482D2D"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10.12.2024 </w:t>
            </w:r>
            <w:hyperlink r:id="rId31">
              <w:r w:rsidRPr="002E4E03">
                <w:rPr>
                  <w:rFonts w:ascii="Times New Roman" w:hAnsi="Times New Roman" w:cs="Times New Roman"/>
                  <w:color w:val="0000FF"/>
                </w:rPr>
                <w:t>N 1067</w:t>
              </w:r>
            </w:hyperlink>
            <w:r w:rsidRPr="002E4E0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2D2D" w:rsidRPr="002E4E03" w:rsidRDefault="00482D2D" w:rsidP="0018149D">
            <w:pPr>
              <w:pStyle w:val="ConsPlusNormal"/>
              <w:rPr>
                <w:rFonts w:ascii="Times New Roman" w:hAnsi="Times New Roman" w:cs="Times New Roman"/>
              </w:rPr>
            </w:pPr>
          </w:p>
        </w:tc>
      </w:tr>
    </w:tbl>
    <w:p w:rsidR="00482D2D" w:rsidRPr="002E4E03" w:rsidRDefault="00482D2D" w:rsidP="00482D2D">
      <w:pPr>
        <w:pStyle w:val="ConsPlusNormal"/>
        <w:jc w:val="both"/>
        <w:rPr>
          <w:rFonts w:ascii="Times New Roman" w:hAnsi="Times New Roman" w:cs="Times New Roman"/>
        </w:rPr>
      </w:pPr>
    </w:p>
    <w:p w:rsidR="00482D2D" w:rsidRPr="002E4E03" w:rsidRDefault="00482D2D" w:rsidP="00482D2D">
      <w:pPr>
        <w:pStyle w:val="ConsPlusNormal"/>
        <w:ind w:firstLine="540"/>
        <w:jc w:val="both"/>
        <w:rPr>
          <w:rFonts w:ascii="Times New Roman" w:hAnsi="Times New Roman" w:cs="Times New Roman"/>
        </w:rPr>
      </w:pPr>
      <w:r w:rsidRPr="002E4E03">
        <w:rPr>
          <w:rFonts w:ascii="Times New Roman" w:hAnsi="Times New Roman" w:cs="Times New Roman"/>
        </w:rPr>
        <w:t xml:space="preserve">В соответствии с Федеральным </w:t>
      </w:r>
      <w:hyperlink r:id="rId32">
        <w:r w:rsidRPr="002E4E03">
          <w:rPr>
            <w:rFonts w:ascii="Times New Roman" w:hAnsi="Times New Roman" w:cs="Times New Roman"/>
            <w:color w:val="0000FF"/>
          </w:rPr>
          <w:t>законом</w:t>
        </w:r>
      </w:hyperlink>
      <w:r w:rsidRPr="002E4E03">
        <w:rPr>
          <w:rFonts w:ascii="Times New Roman" w:hAnsi="Times New Roman" w:cs="Times New Roman"/>
        </w:rPr>
        <w:t xml:space="preserve"> от 27.07.2010 N 210-ФЗ "Об организации предоставления государственных и муниципальных услуг", </w:t>
      </w:r>
      <w:hyperlink r:id="rId33">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34">
        <w:r w:rsidRPr="002E4E03">
          <w:rPr>
            <w:rFonts w:ascii="Times New Roman" w:hAnsi="Times New Roman" w:cs="Times New Roman"/>
            <w:color w:val="0000FF"/>
          </w:rPr>
          <w:t>статьей 32</w:t>
        </w:r>
      </w:hyperlink>
      <w:r w:rsidRPr="002E4E03">
        <w:rPr>
          <w:rFonts w:ascii="Times New Roman" w:hAnsi="Times New Roman" w:cs="Times New Roman"/>
        </w:rPr>
        <w:t xml:space="preserve"> Устава Ханты-Мансийского района:</w:t>
      </w:r>
    </w:p>
    <w:p w:rsidR="00482D2D" w:rsidRPr="002E4E03" w:rsidRDefault="00482D2D" w:rsidP="00482D2D">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35">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36">
        <w:r w:rsidRPr="002E4E03">
          <w:rPr>
            <w:rFonts w:ascii="Times New Roman" w:hAnsi="Times New Roman" w:cs="Times New Roman"/>
            <w:color w:val="0000FF"/>
          </w:rPr>
          <w:t>N 659</w:t>
        </w:r>
      </w:hyperlink>
      <w:r w:rsidRPr="002E4E03">
        <w:rPr>
          <w:rFonts w:ascii="Times New Roman" w:hAnsi="Times New Roman" w:cs="Times New Roman"/>
        </w:rPr>
        <w:t>)</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t>1. Утвердить:</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 Административный </w:t>
      </w:r>
      <w:hyperlink w:anchor="P71">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предварительному согласованию предоставления земельного участка согласно приложению 1 к настоящему постановлению.</w:t>
      </w:r>
    </w:p>
    <w:p w:rsidR="00482D2D" w:rsidRPr="002E4E03" w:rsidRDefault="00482D2D" w:rsidP="00482D2D">
      <w:pPr>
        <w:pStyle w:val="ConsPlusNormal"/>
        <w:jc w:val="both"/>
        <w:rPr>
          <w:rFonts w:ascii="Times New Roman" w:hAnsi="Times New Roman" w:cs="Times New Roman"/>
        </w:rPr>
      </w:pPr>
      <w:r w:rsidRPr="002E4E03">
        <w:rPr>
          <w:rFonts w:ascii="Times New Roman" w:hAnsi="Times New Roman" w:cs="Times New Roman"/>
        </w:rPr>
        <w:t xml:space="preserve">(пп. 1.1 в ред. </w:t>
      </w:r>
      <w:hyperlink r:id="rId3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1.2. Административный </w:t>
      </w:r>
      <w:hyperlink w:anchor="P1463">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2 к настоящему постановлению.</w:t>
      </w:r>
    </w:p>
    <w:p w:rsidR="00482D2D" w:rsidRPr="002E4E03" w:rsidRDefault="00482D2D" w:rsidP="00482D2D">
      <w:pPr>
        <w:pStyle w:val="ConsPlusNormal"/>
        <w:jc w:val="both"/>
        <w:rPr>
          <w:rFonts w:ascii="Times New Roman" w:hAnsi="Times New Roman" w:cs="Times New Roman"/>
        </w:rPr>
      </w:pPr>
      <w:r w:rsidRPr="002E4E03">
        <w:rPr>
          <w:rFonts w:ascii="Times New Roman" w:hAnsi="Times New Roman" w:cs="Times New Roman"/>
        </w:rPr>
        <w:t xml:space="preserve">(пп. 1.2 в ред. </w:t>
      </w:r>
      <w:hyperlink r:id="rId3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1.3. Административный </w:t>
      </w:r>
      <w:hyperlink w:anchor="P2153">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3 к настоящему постановлению.</w:t>
      </w:r>
    </w:p>
    <w:p w:rsidR="00482D2D" w:rsidRPr="002E4E03" w:rsidRDefault="00482D2D" w:rsidP="00482D2D">
      <w:pPr>
        <w:pStyle w:val="ConsPlusNormal"/>
        <w:jc w:val="both"/>
        <w:rPr>
          <w:rFonts w:ascii="Times New Roman" w:hAnsi="Times New Roman" w:cs="Times New Roman"/>
        </w:rPr>
      </w:pPr>
      <w:r w:rsidRPr="002E4E03">
        <w:rPr>
          <w:rFonts w:ascii="Times New Roman" w:hAnsi="Times New Roman" w:cs="Times New Roman"/>
        </w:rPr>
        <w:t xml:space="preserve">(пп. 1.3 в ред. </w:t>
      </w:r>
      <w:hyperlink r:id="rId3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1.4. Административный </w:t>
      </w:r>
      <w:hyperlink w:anchor="P2950">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4 к настоящему постановлению.</w:t>
      </w:r>
    </w:p>
    <w:p w:rsidR="00482D2D" w:rsidRPr="002E4E03" w:rsidRDefault="00482D2D" w:rsidP="00482D2D">
      <w:pPr>
        <w:pStyle w:val="ConsPlusNormal"/>
        <w:jc w:val="both"/>
        <w:rPr>
          <w:rFonts w:ascii="Times New Roman" w:hAnsi="Times New Roman" w:cs="Times New Roman"/>
        </w:rPr>
      </w:pPr>
      <w:r w:rsidRPr="002E4E03">
        <w:rPr>
          <w:rFonts w:ascii="Times New Roman" w:hAnsi="Times New Roman" w:cs="Times New Roman"/>
        </w:rPr>
        <w:t xml:space="preserve">(пп. 1.4 в ред. </w:t>
      </w:r>
      <w:hyperlink r:id="rId4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1.5. Административный </w:t>
      </w:r>
      <w:hyperlink w:anchor="P3808">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5 к настоящему постановлению.</w:t>
      </w:r>
    </w:p>
    <w:p w:rsidR="00482D2D" w:rsidRPr="002E4E03" w:rsidRDefault="00482D2D" w:rsidP="00482D2D">
      <w:pPr>
        <w:pStyle w:val="ConsPlusNormal"/>
        <w:jc w:val="both"/>
        <w:rPr>
          <w:rFonts w:ascii="Times New Roman" w:hAnsi="Times New Roman" w:cs="Times New Roman"/>
        </w:rPr>
      </w:pPr>
      <w:r w:rsidRPr="002E4E03">
        <w:rPr>
          <w:rFonts w:ascii="Times New Roman" w:hAnsi="Times New Roman" w:cs="Times New Roman"/>
        </w:rPr>
        <w:lastRenderedPageBreak/>
        <w:t xml:space="preserve">(пп. 1.5 в ред. </w:t>
      </w:r>
      <w:hyperlink r:id="rId41">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1.6 - 1.8. Утратили силу. - </w:t>
      </w:r>
      <w:hyperlink r:id="rId42">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27.01.2021 N 26.</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1.9. Административный </w:t>
      </w:r>
      <w:hyperlink w:anchor="P4629">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9 к настоящему постановлению.</w:t>
      </w:r>
    </w:p>
    <w:p w:rsidR="00482D2D" w:rsidRPr="002E4E03" w:rsidRDefault="00482D2D" w:rsidP="00482D2D">
      <w:pPr>
        <w:pStyle w:val="ConsPlusNormal"/>
        <w:jc w:val="both"/>
        <w:rPr>
          <w:rFonts w:ascii="Times New Roman" w:hAnsi="Times New Roman" w:cs="Times New Roman"/>
        </w:rPr>
      </w:pPr>
      <w:r w:rsidRPr="002E4E03">
        <w:rPr>
          <w:rFonts w:ascii="Times New Roman" w:hAnsi="Times New Roman" w:cs="Times New Roman"/>
        </w:rPr>
        <w:t xml:space="preserve">(пп. 1.9 в ред. </w:t>
      </w:r>
      <w:hyperlink r:id="rId4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1.10. Утратил силу. - </w:t>
      </w:r>
      <w:hyperlink r:id="rId44">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27.01.2021 N 26.</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1.11. Административный </w:t>
      </w:r>
      <w:hyperlink w:anchor="P5410">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11 к настоящему постановлению.</w:t>
      </w:r>
    </w:p>
    <w:p w:rsidR="00482D2D" w:rsidRPr="002E4E03" w:rsidRDefault="00482D2D" w:rsidP="00482D2D">
      <w:pPr>
        <w:pStyle w:val="ConsPlusNormal"/>
        <w:jc w:val="both"/>
        <w:rPr>
          <w:rFonts w:ascii="Times New Roman" w:hAnsi="Times New Roman" w:cs="Times New Roman"/>
        </w:rPr>
      </w:pPr>
      <w:r w:rsidRPr="002E4E03">
        <w:rPr>
          <w:rFonts w:ascii="Times New Roman" w:hAnsi="Times New Roman" w:cs="Times New Roman"/>
        </w:rPr>
        <w:t xml:space="preserve">(пп. 1.11 в ред. </w:t>
      </w:r>
      <w:hyperlink r:id="rId45">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1.12. Административный </w:t>
      </w:r>
      <w:hyperlink w:anchor="P6271">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12 к настоящему постановлению.</w:t>
      </w:r>
    </w:p>
    <w:p w:rsidR="00482D2D" w:rsidRPr="002E4E03" w:rsidRDefault="00482D2D" w:rsidP="00482D2D">
      <w:pPr>
        <w:pStyle w:val="ConsPlusNormal"/>
        <w:jc w:val="both"/>
        <w:rPr>
          <w:rFonts w:ascii="Times New Roman" w:hAnsi="Times New Roman" w:cs="Times New Roman"/>
        </w:rPr>
      </w:pPr>
      <w:r w:rsidRPr="002E4E03">
        <w:rPr>
          <w:rFonts w:ascii="Times New Roman" w:hAnsi="Times New Roman" w:cs="Times New Roman"/>
        </w:rPr>
        <w:t xml:space="preserve">(пп. 1.12 в ред. </w:t>
      </w:r>
      <w:hyperlink r:id="rId4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1.13. Административный </w:t>
      </w:r>
      <w:hyperlink w:anchor="P7284">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отнесению земель или земельных участков в составе таких земель к определенной категории земель или перевод </w:t>
      </w:r>
      <w:proofErr w:type="gramStart"/>
      <w:r w:rsidRPr="002E4E03">
        <w:rPr>
          <w:rFonts w:ascii="Times New Roman" w:hAnsi="Times New Roman" w:cs="Times New Roman"/>
        </w:rPr>
        <w:t>земель</w:t>
      </w:r>
      <w:proofErr w:type="gramEnd"/>
      <w:r w:rsidRPr="002E4E03">
        <w:rPr>
          <w:rFonts w:ascii="Times New Roman" w:hAnsi="Times New Roman" w:cs="Times New Roman"/>
        </w:rPr>
        <w:t xml:space="preserve"> или земельных участков в составе таких земель из одной категории в другую категорию согласно приложению 13 к настоящему постановлению.</w:t>
      </w:r>
    </w:p>
    <w:p w:rsidR="00482D2D" w:rsidRPr="002E4E03" w:rsidRDefault="00482D2D" w:rsidP="00482D2D">
      <w:pPr>
        <w:pStyle w:val="ConsPlusNormal"/>
        <w:jc w:val="both"/>
        <w:rPr>
          <w:rFonts w:ascii="Times New Roman" w:hAnsi="Times New Roman" w:cs="Times New Roman"/>
        </w:rPr>
      </w:pPr>
      <w:r w:rsidRPr="002E4E03">
        <w:rPr>
          <w:rFonts w:ascii="Times New Roman" w:hAnsi="Times New Roman" w:cs="Times New Roman"/>
        </w:rPr>
        <w:t xml:space="preserve">(пп. 1.13 в ред. </w:t>
      </w:r>
      <w:hyperlink r:id="rId4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1.14. Административный </w:t>
      </w:r>
      <w:hyperlink w:anchor="P8068">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 согласно приложению 14 к настоящему постановлению.</w:t>
      </w:r>
    </w:p>
    <w:p w:rsidR="00482D2D" w:rsidRPr="002E4E03" w:rsidRDefault="00482D2D" w:rsidP="00482D2D">
      <w:pPr>
        <w:pStyle w:val="ConsPlusNormal"/>
        <w:jc w:val="both"/>
        <w:rPr>
          <w:rFonts w:ascii="Times New Roman" w:hAnsi="Times New Roman" w:cs="Times New Roman"/>
        </w:rPr>
      </w:pPr>
      <w:r w:rsidRPr="002E4E03">
        <w:rPr>
          <w:rFonts w:ascii="Times New Roman" w:hAnsi="Times New Roman" w:cs="Times New Roman"/>
        </w:rPr>
        <w:t xml:space="preserve">(пп. 1.14 в ред. </w:t>
      </w:r>
      <w:hyperlink r:id="rId4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1.15. Административный </w:t>
      </w:r>
      <w:hyperlink w:anchor="P8815">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15 к настоящему постановлению.</w:t>
      </w:r>
    </w:p>
    <w:p w:rsidR="00482D2D" w:rsidRPr="002E4E03" w:rsidRDefault="00482D2D" w:rsidP="00482D2D">
      <w:pPr>
        <w:pStyle w:val="ConsPlusNormal"/>
        <w:jc w:val="both"/>
        <w:rPr>
          <w:rFonts w:ascii="Times New Roman" w:hAnsi="Times New Roman" w:cs="Times New Roman"/>
        </w:rPr>
      </w:pPr>
      <w:r w:rsidRPr="002E4E03">
        <w:rPr>
          <w:rFonts w:ascii="Times New Roman" w:hAnsi="Times New Roman" w:cs="Times New Roman"/>
        </w:rPr>
        <w:t xml:space="preserve">(пп. 1.15 в ред. </w:t>
      </w:r>
      <w:hyperlink r:id="rId4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t>2. Департаменту имущественных и земельных отношений Администрации Ханты-Мансийского района обеспечить надлежащее исполнение административных регламентов.</w:t>
      </w:r>
    </w:p>
    <w:p w:rsidR="00482D2D" w:rsidRPr="002E4E03" w:rsidRDefault="00482D2D" w:rsidP="00482D2D">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0">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51">
        <w:r w:rsidRPr="002E4E03">
          <w:rPr>
            <w:rFonts w:ascii="Times New Roman" w:hAnsi="Times New Roman" w:cs="Times New Roman"/>
            <w:color w:val="0000FF"/>
          </w:rPr>
          <w:t>N 659</w:t>
        </w:r>
      </w:hyperlink>
      <w:r w:rsidRPr="002E4E03">
        <w:rPr>
          <w:rFonts w:ascii="Times New Roman" w:hAnsi="Times New Roman" w:cs="Times New Roman"/>
        </w:rPr>
        <w:t>)</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 Признать утратившим силу </w:t>
      </w:r>
      <w:hyperlink r:id="rId52">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19 октября 2017 года N 283 "Об утверждении административных регламентов предоставления муниципальных услуг в сфере земельных отношений".</w:t>
      </w:r>
    </w:p>
    <w:p w:rsidR="00482D2D" w:rsidRPr="002E4E03" w:rsidRDefault="00482D2D" w:rsidP="00482D2D">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5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t>4. Опубликовать настоящее постановление в газете "Наш район" и разместить на официальном сайте Администрации Ханты-Мансийского района.</w:t>
      </w:r>
    </w:p>
    <w:p w:rsidR="00482D2D" w:rsidRPr="002E4E03" w:rsidRDefault="00482D2D" w:rsidP="00482D2D">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4">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55">
        <w:r w:rsidRPr="002E4E03">
          <w:rPr>
            <w:rFonts w:ascii="Times New Roman" w:hAnsi="Times New Roman" w:cs="Times New Roman"/>
            <w:color w:val="0000FF"/>
          </w:rPr>
          <w:t>N 659</w:t>
        </w:r>
      </w:hyperlink>
      <w:r w:rsidRPr="002E4E03">
        <w:rPr>
          <w:rFonts w:ascii="Times New Roman" w:hAnsi="Times New Roman" w:cs="Times New Roman"/>
        </w:rPr>
        <w:t>)</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 xml:space="preserve">5. Настоящее постановление вступает в силу после его официального опубликования, за исключением </w:t>
      </w:r>
      <w:hyperlink w:anchor="P71">
        <w:r w:rsidRPr="002E4E03">
          <w:rPr>
            <w:rFonts w:ascii="Times New Roman" w:hAnsi="Times New Roman" w:cs="Times New Roman"/>
            <w:color w:val="0000FF"/>
          </w:rPr>
          <w:t>пункта 40</w:t>
        </w:r>
      </w:hyperlink>
      <w:r w:rsidRPr="002E4E03">
        <w:rPr>
          <w:rFonts w:ascii="Times New Roman" w:hAnsi="Times New Roman" w:cs="Times New Roman"/>
        </w:rPr>
        <w:t xml:space="preserve"> приложения 1, </w:t>
      </w:r>
      <w:hyperlink w:anchor="P1463">
        <w:r w:rsidRPr="002E4E03">
          <w:rPr>
            <w:rFonts w:ascii="Times New Roman" w:hAnsi="Times New Roman" w:cs="Times New Roman"/>
            <w:color w:val="0000FF"/>
          </w:rPr>
          <w:t>пунктов 42</w:t>
        </w:r>
      </w:hyperlink>
      <w:r w:rsidRPr="002E4E03">
        <w:rPr>
          <w:rFonts w:ascii="Times New Roman" w:hAnsi="Times New Roman" w:cs="Times New Roman"/>
        </w:rPr>
        <w:t xml:space="preserve">, </w:t>
      </w:r>
      <w:hyperlink w:anchor="P1463">
        <w:r w:rsidRPr="002E4E03">
          <w:rPr>
            <w:rFonts w:ascii="Times New Roman" w:hAnsi="Times New Roman" w:cs="Times New Roman"/>
            <w:color w:val="0000FF"/>
          </w:rPr>
          <w:t>43</w:t>
        </w:r>
      </w:hyperlink>
      <w:r w:rsidRPr="002E4E03">
        <w:rPr>
          <w:rFonts w:ascii="Times New Roman" w:hAnsi="Times New Roman" w:cs="Times New Roman"/>
        </w:rPr>
        <w:t xml:space="preserve"> приложения 2, </w:t>
      </w:r>
      <w:hyperlink w:anchor="P2153">
        <w:r w:rsidRPr="002E4E03">
          <w:rPr>
            <w:rFonts w:ascii="Times New Roman" w:hAnsi="Times New Roman" w:cs="Times New Roman"/>
            <w:color w:val="0000FF"/>
          </w:rPr>
          <w:t>пункта 39</w:t>
        </w:r>
      </w:hyperlink>
      <w:r w:rsidRPr="002E4E03">
        <w:rPr>
          <w:rFonts w:ascii="Times New Roman" w:hAnsi="Times New Roman" w:cs="Times New Roman"/>
        </w:rPr>
        <w:t xml:space="preserve"> приложения 3, </w:t>
      </w:r>
      <w:hyperlink w:anchor="P2950">
        <w:r w:rsidRPr="002E4E03">
          <w:rPr>
            <w:rFonts w:ascii="Times New Roman" w:hAnsi="Times New Roman" w:cs="Times New Roman"/>
            <w:color w:val="0000FF"/>
          </w:rPr>
          <w:t>пункта 47</w:t>
        </w:r>
      </w:hyperlink>
      <w:r w:rsidRPr="002E4E03">
        <w:rPr>
          <w:rFonts w:ascii="Times New Roman" w:hAnsi="Times New Roman" w:cs="Times New Roman"/>
        </w:rPr>
        <w:t xml:space="preserve"> приложения 4, </w:t>
      </w:r>
      <w:hyperlink w:anchor="P4095">
        <w:r w:rsidRPr="002E4E03">
          <w:rPr>
            <w:rFonts w:ascii="Times New Roman" w:hAnsi="Times New Roman" w:cs="Times New Roman"/>
            <w:color w:val="0000FF"/>
          </w:rPr>
          <w:t>пункта 40</w:t>
        </w:r>
      </w:hyperlink>
      <w:r w:rsidRPr="002E4E03">
        <w:rPr>
          <w:rFonts w:ascii="Times New Roman" w:hAnsi="Times New Roman" w:cs="Times New Roman"/>
        </w:rPr>
        <w:t xml:space="preserve"> приложения 5, </w:t>
      </w:r>
      <w:hyperlink w:anchor="P4574">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6, </w:t>
      </w:r>
      <w:hyperlink w:anchor="P4594">
        <w:r w:rsidRPr="002E4E03">
          <w:rPr>
            <w:rFonts w:ascii="Times New Roman" w:hAnsi="Times New Roman" w:cs="Times New Roman"/>
            <w:color w:val="0000FF"/>
          </w:rPr>
          <w:t>пункта 46</w:t>
        </w:r>
      </w:hyperlink>
      <w:r w:rsidRPr="002E4E03">
        <w:rPr>
          <w:rFonts w:ascii="Times New Roman" w:hAnsi="Times New Roman" w:cs="Times New Roman"/>
        </w:rPr>
        <w:t xml:space="preserve"> приложения 7, </w:t>
      </w:r>
      <w:hyperlink w:anchor="P4612">
        <w:r w:rsidRPr="002E4E03">
          <w:rPr>
            <w:rFonts w:ascii="Times New Roman" w:hAnsi="Times New Roman" w:cs="Times New Roman"/>
            <w:color w:val="0000FF"/>
          </w:rPr>
          <w:t>пункта 45</w:t>
        </w:r>
      </w:hyperlink>
      <w:r w:rsidRPr="002E4E03">
        <w:rPr>
          <w:rFonts w:ascii="Times New Roman" w:hAnsi="Times New Roman" w:cs="Times New Roman"/>
        </w:rPr>
        <w:t xml:space="preserve"> приложения 8, </w:t>
      </w:r>
      <w:hyperlink w:anchor="P4629">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9, </w:t>
      </w:r>
      <w:hyperlink w:anchor="P5390">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10,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482D2D" w:rsidRPr="002E4E03" w:rsidRDefault="00482D2D" w:rsidP="00482D2D">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5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482D2D" w:rsidRPr="002E4E03" w:rsidRDefault="00482D2D" w:rsidP="00482D2D">
      <w:pPr>
        <w:pStyle w:val="ConsPlusNormal"/>
        <w:spacing w:before="220"/>
        <w:ind w:firstLine="540"/>
        <w:jc w:val="both"/>
        <w:rPr>
          <w:rFonts w:ascii="Times New Roman" w:hAnsi="Times New Roman" w:cs="Times New Roman"/>
        </w:rPr>
      </w:pPr>
      <w:r w:rsidRPr="002E4E03">
        <w:rPr>
          <w:rFonts w:ascii="Times New Roman" w:hAnsi="Times New Roman" w:cs="Times New Roman"/>
        </w:rPr>
        <w:t>6. Контроль за выполнением настоящего постановления возложить на первого заместителя Главы Ханты-Мансийского района.</w:t>
      </w:r>
    </w:p>
    <w:p w:rsidR="00482D2D" w:rsidRPr="002E4E03" w:rsidRDefault="00482D2D" w:rsidP="00482D2D">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7">
        <w:r w:rsidRPr="002E4E03">
          <w:rPr>
            <w:rFonts w:ascii="Times New Roman" w:hAnsi="Times New Roman" w:cs="Times New Roman"/>
            <w:color w:val="0000FF"/>
          </w:rPr>
          <w:t>N 957</w:t>
        </w:r>
      </w:hyperlink>
      <w:r w:rsidRPr="002E4E03">
        <w:rPr>
          <w:rFonts w:ascii="Times New Roman" w:hAnsi="Times New Roman" w:cs="Times New Roman"/>
        </w:rPr>
        <w:t xml:space="preserve">, от 10.12.2024 </w:t>
      </w:r>
      <w:hyperlink r:id="rId58">
        <w:r w:rsidRPr="002E4E03">
          <w:rPr>
            <w:rFonts w:ascii="Times New Roman" w:hAnsi="Times New Roman" w:cs="Times New Roman"/>
            <w:color w:val="0000FF"/>
          </w:rPr>
          <w:t>N 1067</w:t>
        </w:r>
      </w:hyperlink>
      <w:r w:rsidRPr="002E4E03">
        <w:rPr>
          <w:rFonts w:ascii="Times New Roman" w:hAnsi="Times New Roman" w:cs="Times New Roman"/>
        </w:rPr>
        <w:t>)</w:t>
      </w:r>
    </w:p>
    <w:p w:rsidR="00482D2D" w:rsidRPr="002E4E03" w:rsidRDefault="00482D2D" w:rsidP="00482D2D">
      <w:pPr>
        <w:pStyle w:val="ConsPlusNormal"/>
        <w:jc w:val="both"/>
        <w:rPr>
          <w:rFonts w:ascii="Times New Roman" w:hAnsi="Times New Roman" w:cs="Times New Roman"/>
        </w:rPr>
      </w:pPr>
    </w:p>
    <w:p w:rsidR="00482D2D" w:rsidRPr="002E4E03" w:rsidRDefault="00482D2D" w:rsidP="00482D2D">
      <w:pPr>
        <w:pStyle w:val="ConsPlusNormal"/>
        <w:jc w:val="right"/>
        <w:rPr>
          <w:rFonts w:ascii="Times New Roman" w:hAnsi="Times New Roman" w:cs="Times New Roman"/>
        </w:rPr>
      </w:pPr>
      <w:r w:rsidRPr="002E4E03">
        <w:rPr>
          <w:rFonts w:ascii="Times New Roman" w:hAnsi="Times New Roman" w:cs="Times New Roman"/>
        </w:rPr>
        <w:t>Глава Ханты-Мансийского района</w:t>
      </w:r>
    </w:p>
    <w:p w:rsidR="00482D2D" w:rsidRPr="002E4E03" w:rsidRDefault="00482D2D" w:rsidP="00482D2D">
      <w:pPr>
        <w:pStyle w:val="ConsPlusNormal"/>
        <w:jc w:val="right"/>
        <w:rPr>
          <w:rFonts w:ascii="Times New Roman" w:hAnsi="Times New Roman" w:cs="Times New Roman"/>
        </w:rPr>
      </w:pPr>
      <w:r w:rsidRPr="002E4E03">
        <w:rPr>
          <w:rFonts w:ascii="Times New Roman" w:hAnsi="Times New Roman" w:cs="Times New Roman"/>
        </w:rPr>
        <w:t>К.Р.МИНУЛИН</w:t>
      </w:r>
    </w:p>
    <w:p w:rsidR="00A02CD3" w:rsidRDefault="00A02CD3"/>
    <w:p w:rsidR="009C6D67" w:rsidRDefault="009C6D67"/>
    <w:p w:rsidR="009C6D67" w:rsidRPr="002E4E03" w:rsidRDefault="009C6D67" w:rsidP="009C6D67">
      <w:pPr>
        <w:pStyle w:val="ConsPlusNormal"/>
        <w:jc w:val="right"/>
        <w:outlineLvl w:val="0"/>
        <w:rPr>
          <w:rFonts w:ascii="Times New Roman" w:hAnsi="Times New Roman" w:cs="Times New Roman"/>
        </w:rPr>
      </w:pPr>
      <w:r w:rsidRPr="002E4E03">
        <w:rPr>
          <w:rFonts w:ascii="Times New Roman" w:hAnsi="Times New Roman" w:cs="Times New Roman"/>
        </w:rPr>
        <w:t>Приложение 12</w:t>
      </w:r>
    </w:p>
    <w:p w:rsidR="009C6D67" w:rsidRPr="002E4E03" w:rsidRDefault="009C6D67" w:rsidP="009C6D67">
      <w:pPr>
        <w:pStyle w:val="ConsPlusNormal"/>
        <w:jc w:val="right"/>
        <w:rPr>
          <w:rFonts w:ascii="Times New Roman" w:hAnsi="Times New Roman" w:cs="Times New Roman"/>
        </w:rPr>
      </w:pPr>
      <w:r w:rsidRPr="002E4E03">
        <w:rPr>
          <w:rFonts w:ascii="Times New Roman" w:hAnsi="Times New Roman" w:cs="Times New Roman"/>
        </w:rPr>
        <w:t>к постановлению Администрации</w:t>
      </w:r>
    </w:p>
    <w:p w:rsidR="009C6D67" w:rsidRPr="002E4E03" w:rsidRDefault="009C6D67" w:rsidP="009C6D67">
      <w:pPr>
        <w:pStyle w:val="ConsPlusNormal"/>
        <w:jc w:val="right"/>
        <w:rPr>
          <w:rFonts w:ascii="Times New Roman" w:hAnsi="Times New Roman" w:cs="Times New Roman"/>
        </w:rPr>
      </w:pPr>
      <w:r w:rsidRPr="002E4E03">
        <w:rPr>
          <w:rFonts w:ascii="Times New Roman" w:hAnsi="Times New Roman" w:cs="Times New Roman"/>
        </w:rPr>
        <w:t>Ханты-Мансийского района</w:t>
      </w:r>
    </w:p>
    <w:p w:rsidR="009C6D67" w:rsidRPr="002E4E03" w:rsidRDefault="009C6D67" w:rsidP="009C6D67">
      <w:pPr>
        <w:pStyle w:val="ConsPlusNormal"/>
        <w:jc w:val="right"/>
        <w:rPr>
          <w:rFonts w:ascii="Times New Roman" w:hAnsi="Times New Roman" w:cs="Times New Roman"/>
        </w:rPr>
      </w:pPr>
      <w:r w:rsidRPr="002E4E03">
        <w:rPr>
          <w:rFonts w:ascii="Times New Roman" w:hAnsi="Times New Roman" w:cs="Times New Roman"/>
        </w:rPr>
        <w:t>от 29.03.2018 N 119</w:t>
      </w:r>
    </w:p>
    <w:p w:rsidR="009C6D67" w:rsidRPr="002E4E03" w:rsidRDefault="009C6D67" w:rsidP="009C6D67">
      <w:pPr>
        <w:pStyle w:val="ConsPlusNormal"/>
        <w:jc w:val="right"/>
        <w:rPr>
          <w:rFonts w:ascii="Times New Roman" w:hAnsi="Times New Roman" w:cs="Times New Roman"/>
        </w:rPr>
      </w:pPr>
    </w:p>
    <w:p w:rsidR="009C6D67" w:rsidRPr="002E4E03" w:rsidRDefault="009C6D67" w:rsidP="009C6D67">
      <w:pPr>
        <w:pStyle w:val="ConsPlusTitle"/>
        <w:jc w:val="center"/>
        <w:rPr>
          <w:rFonts w:ascii="Times New Roman" w:hAnsi="Times New Roman" w:cs="Times New Roman"/>
        </w:rPr>
      </w:pPr>
      <w:bookmarkStart w:id="0" w:name="P6271"/>
      <w:bookmarkEnd w:id="0"/>
      <w:r w:rsidRPr="002E4E03">
        <w:rPr>
          <w:rFonts w:ascii="Times New Roman" w:hAnsi="Times New Roman" w:cs="Times New Roman"/>
        </w:rPr>
        <w:t>АДМИНИСТРАТИВНЫЙ РЕГЛАМЕНТ</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 "ПЕРЕРАСПРЕДЕЛЕНИЕ</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 xml:space="preserve">ЗЕМЕЛЬ </w:t>
      </w:r>
      <w:proofErr w:type="gramStart"/>
      <w:r w:rsidRPr="002E4E03">
        <w:rPr>
          <w:rFonts w:ascii="Times New Roman" w:hAnsi="Times New Roman" w:cs="Times New Roman"/>
        </w:rPr>
        <w:t>И</w:t>
      </w:r>
      <w:proofErr w:type="gramEnd"/>
      <w:r w:rsidRPr="002E4E03">
        <w:rPr>
          <w:rFonts w:ascii="Times New Roman" w:hAnsi="Times New Roman" w:cs="Times New Roman"/>
        </w:rPr>
        <w:t xml:space="preserve"> (ИЛИ) ЗЕМЕЛЬНЫХ УЧАСТКОВ, НАХОДЯЩИХСЯ</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В ГОСУДАРСТВЕННОЙ ИЛИ МУНИЦИПАЛЬНОЙ СОБСТВЕННОСТИ,</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И ЗЕМЕЛЬНЫХ УЧАСТКОВ, НАХОДЯЩИХСЯ В ЧАСТНОЙ СОБСТВЕННОСТИ"</w:t>
      </w:r>
    </w:p>
    <w:p w:rsidR="009C6D67" w:rsidRPr="002E4E03" w:rsidRDefault="009C6D67" w:rsidP="009C6D6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6D67"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D67" w:rsidRPr="002E4E03" w:rsidRDefault="009C6D67"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C6D67" w:rsidRPr="002E4E03" w:rsidRDefault="009C6D67"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color w:val="392C69"/>
              </w:rPr>
              <w:t>(в ред. постановлений Администрации Ханты-Мансийского района</w:t>
            </w:r>
          </w:p>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27.09.2022 </w:t>
            </w:r>
            <w:hyperlink r:id="rId59">
              <w:r w:rsidRPr="002E4E03">
                <w:rPr>
                  <w:rFonts w:ascii="Times New Roman" w:hAnsi="Times New Roman" w:cs="Times New Roman"/>
                  <w:color w:val="0000FF"/>
                </w:rPr>
                <w:t>N 326</w:t>
              </w:r>
            </w:hyperlink>
            <w:r w:rsidRPr="002E4E03">
              <w:rPr>
                <w:rFonts w:ascii="Times New Roman" w:hAnsi="Times New Roman" w:cs="Times New Roman"/>
                <w:color w:val="392C69"/>
              </w:rPr>
              <w:t xml:space="preserve">, от 22.03.2023 </w:t>
            </w:r>
            <w:hyperlink r:id="rId60">
              <w:r w:rsidRPr="002E4E03">
                <w:rPr>
                  <w:rFonts w:ascii="Times New Roman" w:hAnsi="Times New Roman" w:cs="Times New Roman"/>
                  <w:color w:val="0000FF"/>
                </w:rPr>
                <w:t>N 92</w:t>
              </w:r>
            </w:hyperlink>
            <w:r w:rsidRPr="002E4E03">
              <w:rPr>
                <w:rFonts w:ascii="Times New Roman" w:hAnsi="Times New Roman" w:cs="Times New Roman"/>
                <w:color w:val="392C69"/>
              </w:rPr>
              <w:t xml:space="preserve">, от 22.07.2024 </w:t>
            </w:r>
            <w:hyperlink r:id="rId61">
              <w:r w:rsidRPr="002E4E03">
                <w:rPr>
                  <w:rFonts w:ascii="Times New Roman" w:hAnsi="Times New Roman" w:cs="Times New Roman"/>
                  <w:color w:val="0000FF"/>
                </w:rPr>
                <w:t>N 659</w:t>
              </w:r>
            </w:hyperlink>
            <w:r w:rsidRPr="002E4E03">
              <w:rPr>
                <w:rFonts w:ascii="Times New Roman" w:hAnsi="Times New Roman" w:cs="Times New Roman"/>
                <w:color w:val="392C69"/>
              </w:rPr>
              <w:t>,</w:t>
            </w:r>
          </w:p>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10.12.2024 </w:t>
            </w:r>
            <w:hyperlink r:id="rId62">
              <w:r w:rsidRPr="002E4E03">
                <w:rPr>
                  <w:rFonts w:ascii="Times New Roman" w:hAnsi="Times New Roman" w:cs="Times New Roman"/>
                  <w:color w:val="0000FF"/>
                </w:rPr>
                <w:t>N 1067</w:t>
              </w:r>
            </w:hyperlink>
            <w:r w:rsidRPr="002E4E0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6D67" w:rsidRPr="002E4E03" w:rsidRDefault="009C6D67" w:rsidP="0018149D">
            <w:pPr>
              <w:pStyle w:val="ConsPlusNormal"/>
              <w:rPr>
                <w:rFonts w:ascii="Times New Roman" w:hAnsi="Times New Roman" w:cs="Times New Roman"/>
              </w:rPr>
            </w:pPr>
          </w:p>
        </w:tc>
      </w:tr>
    </w:tbl>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Title"/>
        <w:jc w:val="center"/>
        <w:outlineLvl w:val="1"/>
        <w:rPr>
          <w:rFonts w:ascii="Times New Roman" w:hAnsi="Times New Roman" w:cs="Times New Roman"/>
        </w:rPr>
      </w:pPr>
      <w:r w:rsidRPr="002E4E03">
        <w:rPr>
          <w:rFonts w:ascii="Times New Roman" w:hAnsi="Times New Roman" w:cs="Times New Roman"/>
        </w:rPr>
        <w:t>I. Общие положения</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Предмет регулирования административного регламента</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Администрацией Ханты-Мансийского района (далее - Уполномоченный орган), а также порядок взаимодействия с заявителями, органами власти и организациями при предоставлении муниципальной услуги.</w:t>
      </w:r>
    </w:p>
    <w:p w:rsidR="009C6D67" w:rsidRPr="002E4E03" w:rsidRDefault="009C6D67" w:rsidP="009C6D67">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Муниципальная услуга предоставляется в отношении земельных участков, расположенных на территории Ханты-Мансийского района.</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Круг Заявителей</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bookmarkStart w:id="1" w:name="P6291"/>
      <w:bookmarkEnd w:id="1"/>
      <w:r w:rsidRPr="002E4E03">
        <w:rPr>
          <w:rFonts w:ascii="Times New Roman" w:hAnsi="Times New Roman" w:cs="Times New Roman"/>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 xml:space="preserve">1.3. Интересы Заявителей, указанных в </w:t>
      </w:r>
      <w:hyperlink w:anchor="P6291">
        <w:r w:rsidRPr="002E4E03">
          <w:rPr>
            <w:rFonts w:ascii="Times New Roman" w:hAnsi="Times New Roman" w:cs="Times New Roman"/>
            <w:color w:val="0000FF"/>
          </w:rPr>
          <w:t>пункте 1.2</w:t>
        </w:r>
      </w:hyperlink>
      <w:r w:rsidRPr="002E4E03">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 В качестве представителя Заявителя может быть лицо, указанное в </w:t>
      </w:r>
      <w:hyperlink w:anchor="P6362">
        <w:r w:rsidRPr="002E4E03">
          <w:rPr>
            <w:rFonts w:ascii="Times New Roman" w:hAnsi="Times New Roman" w:cs="Times New Roman"/>
            <w:color w:val="0000FF"/>
          </w:rPr>
          <w:t>абзаце втором подпункта 2.5.3 пункта 2.5</w:t>
        </w:r>
      </w:hyperlink>
      <w:r w:rsidRPr="002E4E03">
        <w:rPr>
          <w:rFonts w:ascii="Times New Roman" w:hAnsi="Times New Roman" w:cs="Times New Roman"/>
        </w:rPr>
        <w:t xml:space="preserve"> настоящего Административного регламента.</w:t>
      </w:r>
    </w:p>
    <w:p w:rsidR="009C6D67" w:rsidRPr="002E4E03" w:rsidRDefault="009C6D67" w:rsidP="009C6D67">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4">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порядку информирования о предоставлении</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1.4. Информирование о порядке предоставления муниципальной услуги осуществляется через специалистов управления земельных ресурсов департамента имущественных и земельных отношений Администрации Ханты-Мансийского района (далее - департамент):</w:t>
      </w:r>
    </w:p>
    <w:p w:rsidR="009C6D67" w:rsidRPr="002E4E03" w:rsidRDefault="009C6D67" w:rsidP="009C6D67">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5">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1) непосредственно при личном приеме Заявителя в департаменте;</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 по номеру телефона управления земельных ресурсов;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3) письменно, в том числе посредством электронной почты, факсимильной связи;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4) посредством размещения в открытой и доступной форме информации: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на официальном сайте Уполномоченного органа http://hmrn.ru/ (далее - официальный сайт);</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5) посредством размещения информации на информационном стенде департамента.</w:t>
      </w:r>
    </w:p>
    <w:p w:rsidR="009C6D67" w:rsidRPr="002E4E03" w:rsidRDefault="009C6D67" w:rsidP="009C6D67">
      <w:pPr>
        <w:pStyle w:val="ConsPlusNormal"/>
        <w:spacing w:before="220"/>
        <w:ind w:firstLine="540"/>
        <w:jc w:val="both"/>
        <w:rPr>
          <w:rFonts w:ascii="Times New Roman" w:hAnsi="Times New Roman" w:cs="Times New Roman"/>
        </w:rPr>
      </w:pPr>
      <w:bookmarkStart w:id="2" w:name="P6307"/>
      <w:bookmarkEnd w:id="2"/>
      <w:r w:rsidRPr="002E4E03">
        <w:rPr>
          <w:rFonts w:ascii="Times New Roman" w:hAnsi="Times New Roman" w:cs="Times New Roman"/>
        </w:rPr>
        <w:t>1.5. Информирование осуществляется по вопросам, касающимся: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способов подачи заявления о предоставлении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адреса Уполномоченного органа, департамента и многофункционального центра предоставления государственных и муниципальных услуг (далее - многофункциональный центр), обращение в которые необходимо для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справочной информации о работе Уполномоченного органа, департамента или многофункционального центра;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порядка и сроков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1.6. При устном обращении Заявителя (лично или по телефону) должностное лицо управления земельных ресурсов, осуществляющее консультирование, подробно и в вежливой (корректной) форме информирует обратившихся по интересующим вопросам.</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Если должностное лицо управления земельных ресурсов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направить обращение в письменной форме в Уполномоченный орган или департамент;</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назначить другое время для проведения консультаций.</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Должностное лицо управления земельных ресурсов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Продолжительность информирования по телефону не должна превышать 10 минут.</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Информирование осуществляется в соответствии с графиком приема граждан.</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1.7. По письменному обращению должностное лицо управления земельных ресурсов,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6307">
        <w:r w:rsidRPr="002E4E03">
          <w:rPr>
            <w:rFonts w:ascii="Times New Roman" w:hAnsi="Times New Roman" w:cs="Times New Roman"/>
            <w:color w:val="0000FF"/>
          </w:rPr>
          <w:t>пункте 1.5</w:t>
        </w:r>
      </w:hyperlink>
      <w:r w:rsidRPr="002E4E03">
        <w:rPr>
          <w:rFonts w:ascii="Times New Roman" w:hAnsi="Times New Roman" w:cs="Times New Roman"/>
        </w:rPr>
        <w:t xml:space="preserve"> настоящего Административного регламента в порядке, установленном Федеральным </w:t>
      </w:r>
      <w:hyperlink r:id="rId66">
        <w:r w:rsidRPr="002E4E03">
          <w:rPr>
            <w:rFonts w:ascii="Times New Roman" w:hAnsi="Times New Roman" w:cs="Times New Roman"/>
            <w:color w:val="0000FF"/>
          </w:rPr>
          <w:t>законом</w:t>
        </w:r>
      </w:hyperlink>
      <w:r w:rsidRPr="002E4E03">
        <w:rPr>
          <w:rFonts w:ascii="Times New Roman" w:hAnsi="Times New Roman" w:cs="Times New Roman"/>
        </w:rPr>
        <w:t xml:space="preserve"> от 2 мая 2006 года N 59-ФЗ "О порядке рассмотрения обращений граждан Российской Федерации" (далее - Федеральный закон N 59-ФЗ).</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1.8. На ЕПГУ размещаются сведения, предусмотренные </w:t>
      </w:r>
      <w:hyperlink r:id="rId67">
        <w:r w:rsidRPr="002E4E03">
          <w:rPr>
            <w:rFonts w:ascii="Times New Roman" w:hAnsi="Times New Roman" w:cs="Times New Roman"/>
            <w:color w:val="0000FF"/>
          </w:rPr>
          <w:t>Положением</w:t>
        </w:r>
      </w:hyperlink>
      <w:r w:rsidRPr="002E4E03">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1.9. На официальном сайте Уполномоченного органа, на информационном стенде департамента в месте предоставления муниципальной услуги размещается следующая справочная информация: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о месте нахождения и графике работы Уполномоченного органа, департамента и управления земельных ресурсов, ответственных за предоставление муниципальной услуги, а также многофункционального центра;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справочные телефоны Уполномоченного органа, департамента и управления земельных ресурсов, ответственных за предоставление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адрес официального сайта, а также электронной почты и (или) формы обратной связи Уполномоченного органа, департамента в сети "Интернет".</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1.10.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земельных ресурсов при обращении Заявителя лично, по телефону, посредством электронной почты.</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1"/>
        <w:rPr>
          <w:rFonts w:ascii="Times New Roman" w:hAnsi="Times New Roman" w:cs="Times New Roman"/>
        </w:rPr>
      </w:pPr>
      <w:r w:rsidRPr="002E4E03">
        <w:rPr>
          <w:rFonts w:ascii="Times New Roman" w:hAnsi="Times New Roman" w:cs="Times New Roman"/>
        </w:rPr>
        <w:t>II. Стандарт предоставления муниципальной услуги</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Наименование муниципальной услуги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2.1.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Наименование органа местного самоуправления,</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предоставляющего муниципальную услугу</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2.2. Предоставление муниципальной услуги осуществляется Администрацией Ханты-Мансийского района.</w:t>
      </w:r>
    </w:p>
    <w:p w:rsidR="009C6D67" w:rsidRPr="002E4E03" w:rsidRDefault="009C6D67" w:rsidP="009C6D67">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Непосредственное предоставление муниципальной услуги обеспечивают должностные лица, муниципальные служащие департамента и его структурного подразделения - управления земельных ресурсов, ответственного за предоставление муниципальной услуги (далее - структурное подразделение).</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За получением муниципальной услуги Заявитель вправе обратиться в многофункциональный центр.</w:t>
      </w:r>
    </w:p>
    <w:p w:rsidR="009C6D67" w:rsidRPr="002E4E03" w:rsidRDefault="009C6D67" w:rsidP="009C6D67">
      <w:pPr>
        <w:pStyle w:val="ConsPlusNormal"/>
        <w:spacing w:before="220"/>
        <w:ind w:firstLine="540"/>
        <w:jc w:val="both"/>
        <w:rPr>
          <w:rFonts w:ascii="Times New Roman" w:hAnsi="Times New Roman" w:cs="Times New Roman"/>
        </w:rPr>
      </w:pPr>
      <w:bookmarkStart w:id="3" w:name="P6350"/>
      <w:bookmarkEnd w:id="3"/>
      <w:r w:rsidRPr="002E4E03">
        <w:rPr>
          <w:rFonts w:ascii="Times New Roman" w:hAnsi="Times New Roman" w:cs="Times New Roman"/>
        </w:rPr>
        <w:t>2.3. При предоставлении муниципальной услуги департамент взаимодействует с:</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Результат предоставления муниципальной услуги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bookmarkStart w:id="4" w:name="P6358"/>
      <w:bookmarkEnd w:id="4"/>
      <w:r w:rsidRPr="002E4E03">
        <w:rPr>
          <w:rFonts w:ascii="Times New Roman" w:hAnsi="Times New Roman" w:cs="Times New Roman"/>
        </w:rPr>
        <w:t>2.5. Результатом предоставления муниципальной услуги является:</w:t>
      </w:r>
    </w:p>
    <w:p w:rsidR="009C6D67" w:rsidRPr="002E4E03" w:rsidRDefault="009C6D67" w:rsidP="009C6D67">
      <w:pPr>
        <w:pStyle w:val="ConsPlusNormal"/>
        <w:spacing w:before="220"/>
        <w:ind w:firstLine="540"/>
        <w:jc w:val="both"/>
        <w:rPr>
          <w:rFonts w:ascii="Times New Roman" w:hAnsi="Times New Roman" w:cs="Times New Roman"/>
        </w:rPr>
      </w:pPr>
      <w:bookmarkStart w:id="5" w:name="P6359"/>
      <w:bookmarkEnd w:id="5"/>
      <w:r w:rsidRPr="002E4E03">
        <w:rPr>
          <w:rFonts w:ascii="Times New Roman" w:hAnsi="Times New Roman" w:cs="Times New Roman"/>
        </w:rPr>
        <w:t xml:space="preserve">2.5.1. Проект </w:t>
      </w:r>
      <w:hyperlink w:anchor="P6825">
        <w:r w:rsidRPr="002E4E03">
          <w:rPr>
            <w:rFonts w:ascii="Times New Roman" w:hAnsi="Times New Roman" w:cs="Times New Roman"/>
            <w:color w:val="0000FF"/>
          </w:rPr>
          <w:t>соглашения</w:t>
        </w:r>
      </w:hyperlink>
      <w:r w:rsidRPr="002E4E03">
        <w:rPr>
          <w:rFonts w:ascii="Times New Roman" w:hAnsi="Times New Roman" w:cs="Times New Roman"/>
        </w:rPr>
        <w:t xml:space="preserve">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1 к настоящему Административному регламенту.</w:t>
      </w:r>
    </w:p>
    <w:p w:rsidR="009C6D67" w:rsidRPr="002E4E03" w:rsidRDefault="009C6D67" w:rsidP="009C6D67">
      <w:pPr>
        <w:pStyle w:val="ConsPlusNormal"/>
        <w:spacing w:before="220"/>
        <w:ind w:firstLine="540"/>
        <w:jc w:val="both"/>
        <w:rPr>
          <w:rFonts w:ascii="Times New Roman" w:hAnsi="Times New Roman" w:cs="Times New Roman"/>
        </w:rPr>
      </w:pPr>
      <w:bookmarkStart w:id="6" w:name="P6360"/>
      <w:bookmarkEnd w:id="6"/>
      <w:r w:rsidRPr="002E4E03">
        <w:rPr>
          <w:rFonts w:ascii="Times New Roman" w:hAnsi="Times New Roman" w:cs="Times New Roman"/>
        </w:rPr>
        <w:t xml:space="preserve">2.5.2. </w:t>
      </w:r>
      <w:hyperlink w:anchor="P6900">
        <w:r w:rsidRPr="002E4E03">
          <w:rPr>
            <w:rFonts w:ascii="Times New Roman" w:hAnsi="Times New Roman" w:cs="Times New Roman"/>
            <w:color w:val="0000FF"/>
          </w:rPr>
          <w:t>Решение</w:t>
        </w:r>
      </w:hyperlink>
      <w:r w:rsidRPr="002E4E03">
        <w:rPr>
          <w:rFonts w:ascii="Times New Roman" w:hAnsi="Times New Roman" w:cs="Times New Roman"/>
        </w:rPr>
        <w:t xml:space="preserve"> об отказе в заключении соглашения о перераспределении земельных участков по форме согласно приложению 2 к настоящему Административному регламенту.</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2.5.3. Результаты муниципальной услуги, указанные в </w:t>
      </w:r>
      <w:hyperlink w:anchor="P6359">
        <w:r w:rsidRPr="002E4E03">
          <w:rPr>
            <w:rFonts w:ascii="Times New Roman" w:hAnsi="Times New Roman" w:cs="Times New Roman"/>
            <w:color w:val="0000FF"/>
          </w:rPr>
          <w:t>подпунктах 2.5.1</w:t>
        </w:r>
      </w:hyperlink>
      <w:r w:rsidRPr="002E4E03">
        <w:rPr>
          <w:rFonts w:ascii="Times New Roman" w:hAnsi="Times New Roman" w:cs="Times New Roman"/>
        </w:rPr>
        <w:t xml:space="preserve"> - </w:t>
      </w:r>
      <w:hyperlink w:anchor="P6360">
        <w:r w:rsidRPr="002E4E03">
          <w:rPr>
            <w:rFonts w:ascii="Times New Roman" w:hAnsi="Times New Roman" w:cs="Times New Roman"/>
            <w:color w:val="0000FF"/>
          </w:rPr>
          <w:t>2.5.2</w:t>
        </w:r>
      </w:hyperlink>
      <w:r w:rsidRPr="002E4E03">
        <w:rPr>
          <w:rFonts w:ascii="Times New Roman" w:hAnsi="Times New Roman" w:cs="Times New Roman"/>
        </w:rPr>
        <w:t xml:space="preserve"> настоящего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9C6D67" w:rsidRPr="002E4E03" w:rsidRDefault="009C6D67" w:rsidP="009C6D67">
      <w:pPr>
        <w:pStyle w:val="ConsPlusNormal"/>
        <w:spacing w:before="220"/>
        <w:ind w:firstLine="540"/>
        <w:jc w:val="both"/>
        <w:rPr>
          <w:rFonts w:ascii="Times New Roman" w:hAnsi="Times New Roman" w:cs="Times New Roman"/>
        </w:rPr>
      </w:pPr>
      <w:bookmarkStart w:id="7" w:name="P6362"/>
      <w:bookmarkEnd w:id="7"/>
      <w:r w:rsidRPr="002E4E03">
        <w:rPr>
          <w:rFonts w:ascii="Times New Roman" w:hAnsi="Times New Roman" w:cs="Times New Roma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C6D67" w:rsidRPr="002E4E03" w:rsidRDefault="009C6D67" w:rsidP="009C6D67">
      <w:pPr>
        <w:pStyle w:val="ConsPlusNormal"/>
        <w:jc w:val="both"/>
        <w:rPr>
          <w:rFonts w:ascii="Times New Roman" w:hAnsi="Times New Roman" w:cs="Times New Roman"/>
        </w:rPr>
      </w:pPr>
      <w:r w:rsidRPr="002E4E03">
        <w:rPr>
          <w:rFonts w:ascii="Times New Roman" w:hAnsi="Times New Roman" w:cs="Times New Roman"/>
        </w:rPr>
        <w:t xml:space="preserve">(пп. 2.5.3 введен </w:t>
      </w:r>
      <w:hyperlink r:id="rId69">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10.12.2024 N 1067)</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2.6. Промежуточными результатами предоставления муниципальной услуги являются: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2.6.1. </w:t>
      </w:r>
      <w:hyperlink w:anchor="P6948">
        <w:r w:rsidRPr="002E4E03">
          <w:rPr>
            <w:rFonts w:ascii="Times New Roman" w:hAnsi="Times New Roman" w:cs="Times New Roman"/>
            <w:color w:val="0000FF"/>
          </w:rPr>
          <w:t>Согласие</w:t>
        </w:r>
      </w:hyperlink>
      <w:r w:rsidRPr="002E4E03">
        <w:rPr>
          <w:rFonts w:ascii="Times New Roman" w:hAnsi="Times New Roman" w:cs="Times New Roman"/>
        </w:rPr>
        <w:t xml:space="preserve">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3 к настоящему Административному регламенту.</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2.6.2. </w:t>
      </w:r>
      <w:hyperlink w:anchor="P7000">
        <w:r w:rsidRPr="002E4E03">
          <w:rPr>
            <w:rFonts w:ascii="Times New Roman" w:hAnsi="Times New Roman" w:cs="Times New Roman"/>
            <w:color w:val="0000FF"/>
          </w:rPr>
          <w:t>Приказ</w:t>
        </w:r>
      </w:hyperlink>
      <w:r w:rsidRPr="002E4E03">
        <w:rPr>
          <w:rFonts w:ascii="Times New Roman" w:hAnsi="Times New Roman" w:cs="Times New Roman"/>
        </w:rPr>
        <w:t xml:space="preserve">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4 к настоящему Административному регламенту.</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Срок предоставления муниципальной услуги, в том числе</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с учетом необходимости обращения в организации, участвующие</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в предоставлении муниципальной услуги, срок приостановления</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 срок выдачи</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(направления) документов, являющихся результатом</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 xml:space="preserve">2.7. Срок предоставления муниципальной услуги определяется в соответствии с Земельным </w:t>
      </w:r>
      <w:hyperlink r:id="rId70">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 с учетом особенностей, предусмотренных </w:t>
      </w:r>
      <w:hyperlink r:id="rId71">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w:t>
      </w:r>
      <w:r w:rsidRPr="002E4E03">
        <w:rPr>
          <w:rFonts w:ascii="Times New Roman" w:hAnsi="Times New Roman" w:cs="Times New Roman"/>
        </w:rPr>
        <w:lastRenderedPageBreak/>
        <w:t>Правительства Российской Федерации от 9 апреля 2022 года N 629 "Об особенностях регулирования земельных отношений в Российской Федерации в 2022 - 2024 годах".</w:t>
      </w:r>
    </w:p>
    <w:p w:rsidR="009C6D67" w:rsidRPr="002E4E03" w:rsidRDefault="009C6D67" w:rsidP="009C6D67">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22.03.2023 </w:t>
      </w:r>
      <w:hyperlink r:id="rId72">
        <w:r w:rsidRPr="002E4E03">
          <w:rPr>
            <w:rFonts w:ascii="Times New Roman" w:hAnsi="Times New Roman" w:cs="Times New Roman"/>
            <w:color w:val="0000FF"/>
          </w:rPr>
          <w:t>N 92</w:t>
        </w:r>
      </w:hyperlink>
      <w:r w:rsidRPr="002E4E03">
        <w:rPr>
          <w:rFonts w:ascii="Times New Roman" w:hAnsi="Times New Roman" w:cs="Times New Roman"/>
        </w:rPr>
        <w:t xml:space="preserve">, от 10.12.2024 </w:t>
      </w:r>
      <w:hyperlink r:id="rId73">
        <w:r w:rsidRPr="002E4E03">
          <w:rPr>
            <w:rFonts w:ascii="Times New Roman" w:hAnsi="Times New Roman" w:cs="Times New Roman"/>
            <w:color w:val="0000FF"/>
          </w:rPr>
          <w:t>N 1067</w:t>
        </w:r>
      </w:hyperlink>
      <w:r w:rsidRPr="002E4E03">
        <w:rPr>
          <w:rFonts w:ascii="Times New Roman" w:hAnsi="Times New Roman" w:cs="Times New Roman"/>
        </w:rPr>
        <w:t>)</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Оказание муниципальной услуги подлежит прекращению при отказе Заявителя от получения муниципальной услуги, изложенного в письменной форме. Принятия решения по заявлению об отказе от получения муниципальной услуги, а также уведомление Заявителя о прекращении рассмотрения заявления не требуется.</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Нормативные правовые акты, регулирующие предоставление</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2.8. Перечень нормативных правовых актов, регулирующих предоставление муниципальной услуги, размещен на официальном сайте Уполномоченного органа и в государственной информационной системе Ханты-Мансийского автономного округа - Югры "Реестр государственных и муниципальных услуг Ханты-Мансийского автономного округа - Югры".</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документов, необходимых</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в соответствии с нормативными правовыми актами</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для предоставления муниципальной услуги и услуг, которые</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являются необходимыми и обязательными для предоставления</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муниципальной услуги, подлежащих представлению заявителем,</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способы их получения заявителем, в том числе в электронной</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форме, порядок их представления</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bookmarkStart w:id="8" w:name="P6393"/>
      <w:bookmarkEnd w:id="8"/>
      <w:r w:rsidRPr="002E4E03">
        <w:rPr>
          <w:rFonts w:ascii="Times New Roman" w:hAnsi="Times New Roman" w:cs="Times New Roman"/>
        </w:rPr>
        <w:t>2.9. Для получения муниципальной услуги Заявитель представляет:</w:t>
      </w:r>
    </w:p>
    <w:p w:rsidR="009C6D67" w:rsidRPr="002E4E03" w:rsidRDefault="009C6D67" w:rsidP="009C6D67">
      <w:pPr>
        <w:pStyle w:val="ConsPlusNormal"/>
        <w:spacing w:before="220"/>
        <w:ind w:firstLine="540"/>
        <w:jc w:val="both"/>
        <w:rPr>
          <w:rFonts w:ascii="Times New Roman" w:hAnsi="Times New Roman" w:cs="Times New Roman"/>
        </w:rPr>
      </w:pPr>
      <w:bookmarkStart w:id="9" w:name="P6394"/>
      <w:bookmarkEnd w:id="9"/>
      <w:r w:rsidRPr="002E4E03">
        <w:rPr>
          <w:rFonts w:ascii="Times New Roman" w:hAnsi="Times New Roman" w:cs="Times New Roman"/>
        </w:rPr>
        <w:t xml:space="preserve">2.9.1. Заявление о предоставлении муниципальной услуги подается Заявителем в свободной форме, либо по </w:t>
      </w:r>
      <w:hyperlink w:anchor="P7030">
        <w:r w:rsidRPr="002E4E03">
          <w:rPr>
            <w:rFonts w:ascii="Times New Roman" w:hAnsi="Times New Roman" w:cs="Times New Roman"/>
            <w:color w:val="0000FF"/>
          </w:rPr>
          <w:t>форме</w:t>
        </w:r>
      </w:hyperlink>
      <w:r w:rsidRPr="002E4E03">
        <w:rPr>
          <w:rFonts w:ascii="Times New Roman" w:hAnsi="Times New Roman" w:cs="Times New Roman"/>
        </w:rPr>
        <w:t xml:space="preserve"> согласно приложению 5 к настоящему Административному регламенту.</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 заявлении о предоставлении муниципальной услуги указываются: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3) кадастровый номер земельного участка или кадастровые номера земельных участков, перераспределение которых планируется осуществить;</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5) почтовый адрес и (или) адрес электронной почты для связи с Заявителем.</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 форме электронного документа в личном кабинете на ЕПГУ;</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на бумажном носителе в департаменте или многофункциональном центре;</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почтовым отправлением.</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2.9.2. Копию документа, удостоверяющего личность Заявителя, представителя.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 подтверждающий полномочия представителя,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 подтверждающий полномочия представителя, выданный нотариусом, должен быть подписан усиленной квалифицированной электронной подписью нотариуса, в иных случаях - простой электронной подписью.</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2.9.3. Схему расположения земельного участка (если отсутствует проект межевания территории).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2.9.4. Согласие землепользователей, землевладельцев, арендаторов на перераспределение земельных участков.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2.9.5. Согласие залогодержателя на перераспределение земельных участков.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2.9.6.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2.9.7. Заверенный перевод на русский язык документов о государственной регистрации юридического лица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2.9.8. Выписку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2.10. Заявления и прилагаемые документы, указанные в </w:t>
      </w:r>
      <w:hyperlink w:anchor="P6393">
        <w:r w:rsidRPr="002E4E03">
          <w:rPr>
            <w:rFonts w:ascii="Times New Roman" w:hAnsi="Times New Roman" w:cs="Times New Roman"/>
            <w:color w:val="0000FF"/>
          </w:rPr>
          <w:t>пункте 2.9</w:t>
        </w:r>
      </w:hyperlink>
      <w:r w:rsidRPr="002E4E03">
        <w:rPr>
          <w:rFonts w:ascii="Times New Roman" w:hAnsi="Times New Roman" w:cs="Times New Roman"/>
        </w:rPr>
        <w:t xml:space="preserve"> Административного регламента, направляются (подаются) по выбору Заявителя одним из следующих способов: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2.10.1. При личном обращении в Уполномоченный орган, департамент или многофункциональный центр.</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2.10.2. Посредством почтовой связи.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2.10.3. Посредством направления электронного документа на официальную электронную почту Уполномоченного органа или департамента.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2.10.4. В электронной форме путем заполнения формы запроса через личный кабинет на ЕПГУ.</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документов, необходимых</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в соответствии с нормативными правовыми актами</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для предоставления муниципальной услуги, которые находятся</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в распоряжении государственных органов, органов местного</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самоуправления и иных органов, участвующих в предоставлении</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государственных или муниципальных услуг</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bookmarkStart w:id="10" w:name="P6434"/>
      <w:bookmarkEnd w:id="10"/>
      <w:r w:rsidRPr="002E4E03">
        <w:rPr>
          <w:rFonts w:ascii="Times New Roman" w:hAnsi="Times New Roman" w:cs="Times New Roman"/>
        </w:rP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2.11.1. Выписка из Единого государственного реестра юридических лиц, в случае подачи заявления юридическим лицом.</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2.11.2. Выписка из Единого государственного реестра индивидуальных предпринимателей, в случае подачи заявления индивидуальным предпринимателем.</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2.11.3. Выписка из Единого государственного реестра недвижимости в отношении земельного участка.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2.11.4.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2.12. При предоставлении муниципальной услуги запрещается требовать от Заявителя: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2.12.2.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4">
        <w:r w:rsidRPr="002E4E03">
          <w:rPr>
            <w:rFonts w:ascii="Times New Roman" w:hAnsi="Times New Roman" w:cs="Times New Roman"/>
            <w:color w:val="0000FF"/>
          </w:rPr>
          <w:t>частью 1 статьи 1</w:t>
        </w:r>
      </w:hyperlink>
      <w:r w:rsidRPr="002E4E03">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75">
        <w:r w:rsidRPr="002E4E03">
          <w:rPr>
            <w:rFonts w:ascii="Times New Roman" w:hAnsi="Times New Roman" w:cs="Times New Roman"/>
            <w:color w:val="0000FF"/>
          </w:rPr>
          <w:t>частью 6 статьи 7</w:t>
        </w:r>
      </w:hyperlink>
      <w:r w:rsidRPr="002E4E03">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2E4E03">
        <w:rPr>
          <w:rFonts w:ascii="Times New Roman" w:hAnsi="Times New Roman" w:cs="Times New Roman"/>
        </w:rPr>
        <w:lastRenderedPageBreak/>
        <w:t>исключением следующих случаев: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76">
        <w:r w:rsidRPr="002E4E03">
          <w:rPr>
            <w:rFonts w:ascii="Times New Roman" w:hAnsi="Times New Roman" w:cs="Times New Roman"/>
            <w:color w:val="0000FF"/>
          </w:rPr>
          <w:t>пунктом 7.2 части 1 статьи 16</w:t>
        </w:r>
      </w:hyperlink>
      <w:r w:rsidRPr="002E4E03">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оснований для отказа в приеме</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документов, необходимых для предоставления муниципальной</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услуги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bookmarkStart w:id="11" w:name="P6453"/>
      <w:bookmarkEnd w:id="11"/>
      <w:r w:rsidRPr="002E4E03">
        <w:rPr>
          <w:rFonts w:ascii="Times New Roman" w:hAnsi="Times New Roman" w:cs="Times New Roman"/>
        </w:rPr>
        <w:t>2.13. Основаниями для отказа в приеме к рассмотрению документов, необходимых для предоставления муниципальной услуги, являются: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2.13.1. Заявление подано в орган местного самоуправления, в полномочия которых не входит предоставление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2.13.2. В заявлении отсутствуют сведения, необходимые для оказания услуги, предусмотренные требованиями </w:t>
      </w:r>
      <w:hyperlink r:id="rId77">
        <w:r w:rsidRPr="002E4E03">
          <w:rPr>
            <w:rFonts w:ascii="Times New Roman" w:hAnsi="Times New Roman" w:cs="Times New Roman"/>
            <w:color w:val="0000FF"/>
          </w:rPr>
          <w:t>пункта 2 статьи 39.29</w:t>
        </w:r>
      </w:hyperlink>
      <w:r w:rsidRPr="002E4E03">
        <w:rPr>
          <w:rFonts w:ascii="Times New Roman" w:hAnsi="Times New Roman" w:cs="Times New Roman"/>
        </w:rPr>
        <w:t xml:space="preserve"> ЗК РФ (указаны в </w:t>
      </w:r>
      <w:hyperlink w:anchor="P6394">
        <w:r w:rsidRPr="002E4E03">
          <w:rPr>
            <w:rFonts w:ascii="Times New Roman" w:hAnsi="Times New Roman" w:cs="Times New Roman"/>
            <w:color w:val="0000FF"/>
          </w:rPr>
          <w:t>пункте 2.9.1</w:t>
        </w:r>
      </w:hyperlink>
      <w:r w:rsidRPr="002E4E03">
        <w:rPr>
          <w:rFonts w:ascii="Times New Roman" w:hAnsi="Times New Roman" w:cs="Times New Roman"/>
        </w:rPr>
        <w:t xml:space="preserve"> Административного регламента).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2.13.3. К заявлению не приложены документы, предусмотренные </w:t>
      </w:r>
      <w:hyperlink r:id="rId78">
        <w:r w:rsidRPr="002E4E03">
          <w:rPr>
            <w:rFonts w:ascii="Times New Roman" w:hAnsi="Times New Roman" w:cs="Times New Roman"/>
            <w:color w:val="0000FF"/>
          </w:rPr>
          <w:t>пунктом 3 статьи 39.29</w:t>
        </w:r>
      </w:hyperlink>
      <w:r w:rsidRPr="002E4E03">
        <w:rPr>
          <w:rFonts w:ascii="Times New Roman" w:hAnsi="Times New Roman" w:cs="Times New Roman"/>
        </w:rPr>
        <w:t xml:space="preserve"> ЗК РФ (указаны в </w:t>
      </w:r>
      <w:hyperlink w:anchor="P6393">
        <w:r w:rsidRPr="002E4E03">
          <w:rPr>
            <w:rFonts w:ascii="Times New Roman" w:hAnsi="Times New Roman" w:cs="Times New Roman"/>
            <w:color w:val="0000FF"/>
          </w:rPr>
          <w:t>пункте 2.9</w:t>
        </w:r>
      </w:hyperlink>
      <w:r w:rsidRPr="002E4E03">
        <w:rPr>
          <w:rFonts w:ascii="Times New Roman" w:hAnsi="Times New Roman" w:cs="Times New Roman"/>
        </w:rPr>
        <w:t xml:space="preserve"> Административного регламента).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2.13.4.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в случае обращения за предоставлением услуги указанным лицом).</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2.13.6.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2.13.7. Заявление и документы, необходимые для предоставления услуги, поданы в электронной форме с нарушением установленных требований.</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2.13.8. Выявлено несоблюдение установленных </w:t>
      </w:r>
      <w:hyperlink r:id="rId79">
        <w:r w:rsidRPr="002E4E03">
          <w:rPr>
            <w:rFonts w:ascii="Times New Roman" w:hAnsi="Times New Roman" w:cs="Times New Roman"/>
            <w:color w:val="0000FF"/>
          </w:rPr>
          <w:t>статьей 11</w:t>
        </w:r>
      </w:hyperlink>
      <w:r w:rsidRPr="002E4E03">
        <w:rPr>
          <w:rFonts w:ascii="Times New Roman" w:hAnsi="Times New Roman" w:cs="Times New Roman"/>
        </w:rPr>
        <w:t xml:space="preserve"> Федерального закона от 6 апреля 2011 года N 63-ФЗ "Об электронной подписи" условий признания </w:t>
      </w:r>
      <w:proofErr w:type="gramStart"/>
      <w:r w:rsidRPr="002E4E03">
        <w:rPr>
          <w:rFonts w:ascii="Times New Roman" w:hAnsi="Times New Roman" w:cs="Times New Roman"/>
        </w:rPr>
        <w:t>действительности</w:t>
      </w:r>
      <w:proofErr w:type="gramEnd"/>
      <w:r w:rsidRPr="002E4E03">
        <w:rPr>
          <w:rFonts w:ascii="Times New Roman" w:hAnsi="Times New Roman" w:cs="Times New Roman"/>
        </w:rPr>
        <w:t xml:space="preserve"> усиленной квалифицированной электронной подписи.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2.13.9. Наличие противоречивых сведений в заявлении и приложенных к нему документах.</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2.13.10.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2.14. </w:t>
      </w:r>
      <w:hyperlink w:anchor="P7229">
        <w:r w:rsidRPr="002E4E03">
          <w:rPr>
            <w:rFonts w:ascii="Times New Roman" w:hAnsi="Times New Roman" w:cs="Times New Roman"/>
            <w:color w:val="0000FF"/>
          </w:rPr>
          <w:t>Решение</w:t>
        </w:r>
      </w:hyperlink>
      <w:r w:rsidRPr="002E4E03">
        <w:rPr>
          <w:rFonts w:ascii="Times New Roman" w:hAnsi="Times New Roman" w:cs="Times New Roman"/>
        </w:rPr>
        <w:t xml:space="preserve">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посредством ЕПГУ.</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Заявление о предоставлении муниципальной услуги, поступившее в департамент иным способом и не подлежащее рассмотрению по основаниям, установленным </w:t>
      </w:r>
      <w:hyperlink w:anchor="P6453">
        <w:r w:rsidRPr="002E4E03">
          <w:rPr>
            <w:rFonts w:ascii="Times New Roman" w:hAnsi="Times New Roman" w:cs="Times New Roman"/>
            <w:color w:val="0000FF"/>
          </w:rPr>
          <w:t>частью 2.13</w:t>
        </w:r>
      </w:hyperlink>
      <w:r w:rsidRPr="002E4E03">
        <w:rPr>
          <w:rFonts w:ascii="Times New Roman" w:hAnsi="Times New Roman" w:cs="Times New Roman"/>
        </w:rPr>
        <w:t xml:space="preserve"> настоящего Административного регламента, подлежит возврату без рассмотрения в течение 10 календарных дней в соответствии с </w:t>
      </w:r>
      <w:hyperlink r:id="rId80">
        <w:r w:rsidRPr="002E4E03">
          <w:rPr>
            <w:rFonts w:ascii="Times New Roman" w:hAnsi="Times New Roman" w:cs="Times New Roman"/>
            <w:color w:val="0000FF"/>
          </w:rPr>
          <w:t>пунктом 7 статьи 39.29</w:t>
        </w:r>
      </w:hyperlink>
      <w:r w:rsidRPr="002E4E03">
        <w:rPr>
          <w:rFonts w:ascii="Times New Roman" w:hAnsi="Times New Roman" w:cs="Times New Roman"/>
        </w:rPr>
        <w:t xml:space="preserve"> ЗК РФ способом, указанным в заявлении о предоставлении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оснований для приостановления</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или отказа в предоставлении муниципальной услуги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2.16. Оснований для приостановления предоставления муниципальной услуги законодательством Российской Федерации не предусмотрено.</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2.17. Основания для отказа в предоставлении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2.17.1. Заявление о перераспределении земельных участков подано в случаях, не предусмотренных </w:t>
      </w:r>
      <w:hyperlink r:id="rId81">
        <w:r w:rsidRPr="002E4E03">
          <w:rPr>
            <w:rFonts w:ascii="Times New Roman" w:hAnsi="Times New Roman" w:cs="Times New Roman"/>
            <w:color w:val="0000FF"/>
          </w:rPr>
          <w:t>пунктом 1 статьи 39.28</w:t>
        </w:r>
      </w:hyperlink>
      <w:r w:rsidRPr="002E4E03">
        <w:rPr>
          <w:rFonts w:ascii="Times New Roman" w:hAnsi="Times New Roman" w:cs="Times New Roman"/>
        </w:rPr>
        <w:t xml:space="preserve"> ЗК РФ.</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2.17.2. Не представлено в письменной форме согласие лиц, указанных в </w:t>
      </w:r>
      <w:hyperlink r:id="rId82">
        <w:r w:rsidRPr="002E4E03">
          <w:rPr>
            <w:rFonts w:ascii="Times New Roman" w:hAnsi="Times New Roman" w:cs="Times New Roman"/>
            <w:color w:val="0000FF"/>
          </w:rPr>
          <w:t>пункте 4 статьи 11.2</w:t>
        </w:r>
      </w:hyperlink>
      <w:r w:rsidRPr="002E4E03">
        <w:rPr>
          <w:rFonts w:ascii="Times New Roman" w:hAnsi="Times New Roman" w:cs="Times New Roman"/>
        </w:rPr>
        <w:t xml:space="preserve"> ЗК РФ, если земельные участки, которые предлагается перераспределить, обременены правами указанных лиц.</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2.17.3.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83">
        <w:r w:rsidRPr="002E4E03">
          <w:rPr>
            <w:rFonts w:ascii="Times New Roman" w:hAnsi="Times New Roman" w:cs="Times New Roman"/>
            <w:color w:val="0000FF"/>
          </w:rPr>
          <w:t>пунктом 3 статьи 39.36</w:t>
        </w:r>
      </w:hyperlink>
      <w:r w:rsidRPr="002E4E03">
        <w:rPr>
          <w:rFonts w:ascii="Times New Roman" w:hAnsi="Times New Roman" w:cs="Times New Roman"/>
        </w:rPr>
        <w:t xml:space="preserve"> ЗК РФ.</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2.17.4.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84">
        <w:r w:rsidRPr="002E4E03">
          <w:rPr>
            <w:rFonts w:ascii="Times New Roman" w:hAnsi="Times New Roman" w:cs="Times New Roman"/>
            <w:color w:val="0000FF"/>
          </w:rPr>
          <w:t>подпункте 7 пункта 5 статьи 27</w:t>
        </w:r>
      </w:hyperlink>
      <w:r w:rsidRPr="002E4E03">
        <w:rPr>
          <w:rFonts w:ascii="Times New Roman" w:hAnsi="Times New Roman" w:cs="Times New Roman"/>
        </w:rPr>
        <w:t xml:space="preserve"> ЗК РФ.</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2.17.5. Образование земельного участка или земельных участков предусматривается путем </w:t>
      </w:r>
      <w:r w:rsidRPr="002E4E03">
        <w:rPr>
          <w:rFonts w:ascii="Times New Roman" w:hAnsi="Times New Roman" w:cs="Times New Roman"/>
        </w:rPr>
        <w:lastRenderedPageBreak/>
        <w:t>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2.17.6.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85">
        <w:r w:rsidRPr="002E4E03">
          <w:rPr>
            <w:rFonts w:ascii="Times New Roman" w:hAnsi="Times New Roman" w:cs="Times New Roman"/>
            <w:color w:val="0000FF"/>
          </w:rPr>
          <w:t>пунктом 19 статьи 39.11</w:t>
        </w:r>
      </w:hyperlink>
      <w:r w:rsidRPr="002E4E03">
        <w:rPr>
          <w:rFonts w:ascii="Times New Roman" w:hAnsi="Times New Roman" w:cs="Times New Roman"/>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2.17.7.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2.17.8.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2.17.9.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86">
        <w:r w:rsidRPr="002E4E03">
          <w:rPr>
            <w:rFonts w:ascii="Times New Roman" w:hAnsi="Times New Roman" w:cs="Times New Roman"/>
            <w:color w:val="0000FF"/>
          </w:rPr>
          <w:t>статьей 11.9</w:t>
        </w:r>
      </w:hyperlink>
      <w:r w:rsidRPr="002E4E03">
        <w:rPr>
          <w:rFonts w:ascii="Times New Roman" w:hAnsi="Times New Roman" w:cs="Times New Roman"/>
        </w:rPr>
        <w:t xml:space="preserve"> ЗК РФ, за исключением случаев перераспределения земельных участков в соответствии с </w:t>
      </w:r>
      <w:hyperlink r:id="rId87">
        <w:r w:rsidRPr="002E4E03">
          <w:rPr>
            <w:rFonts w:ascii="Times New Roman" w:hAnsi="Times New Roman" w:cs="Times New Roman"/>
            <w:color w:val="0000FF"/>
          </w:rPr>
          <w:t>подпунктами 1</w:t>
        </w:r>
      </w:hyperlink>
      <w:r w:rsidRPr="002E4E03">
        <w:rPr>
          <w:rFonts w:ascii="Times New Roman" w:hAnsi="Times New Roman" w:cs="Times New Roman"/>
        </w:rPr>
        <w:t xml:space="preserve"> и </w:t>
      </w:r>
      <w:hyperlink r:id="rId88">
        <w:r w:rsidRPr="002E4E03">
          <w:rPr>
            <w:rFonts w:ascii="Times New Roman" w:hAnsi="Times New Roman" w:cs="Times New Roman"/>
            <w:color w:val="0000FF"/>
          </w:rPr>
          <w:t>4 пункта 1 статьи 39.28</w:t>
        </w:r>
      </w:hyperlink>
      <w:r w:rsidRPr="002E4E03">
        <w:rPr>
          <w:rFonts w:ascii="Times New Roman" w:hAnsi="Times New Roman" w:cs="Times New Roman"/>
        </w:rPr>
        <w:t xml:space="preserve"> ЗК РФ.</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2.17.10. Границы земельного участка, находящегося в частной собственности, подлежат уточнению в соответствии с Федеральным </w:t>
      </w:r>
      <w:hyperlink r:id="rId89">
        <w:r w:rsidRPr="002E4E03">
          <w:rPr>
            <w:rFonts w:ascii="Times New Roman" w:hAnsi="Times New Roman" w:cs="Times New Roman"/>
            <w:color w:val="0000FF"/>
          </w:rPr>
          <w:t>законом</w:t>
        </w:r>
      </w:hyperlink>
      <w:r w:rsidRPr="002E4E03">
        <w:rPr>
          <w:rFonts w:ascii="Times New Roman" w:hAnsi="Times New Roman" w:cs="Times New Roman"/>
        </w:rPr>
        <w:t xml:space="preserve"> "О государственной регистрации недвижимости".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2.17.11.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90">
        <w:r w:rsidRPr="002E4E03">
          <w:rPr>
            <w:rFonts w:ascii="Times New Roman" w:hAnsi="Times New Roman" w:cs="Times New Roman"/>
            <w:color w:val="0000FF"/>
          </w:rPr>
          <w:t>пунктом 12 статьи 11.10</w:t>
        </w:r>
      </w:hyperlink>
      <w:r w:rsidRPr="002E4E03">
        <w:rPr>
          <w:rFonts w:ascii="Times New Roman" w:hAnsi="Times New Roman" w:cs="Times New Roman"/>
        </w:rPr>
        <w:t xml:space="preserve"> ЗК РФ.</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2.17.12.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2.17.13. Разработка схемы расположения земельного участка с нарушением предусмотренных </w:t>
      </w:r>
      <w:hyperlink r:id="rId91">
        <w:r w:rsidRPr="002E4E03">
          <w:rPr>
            <w:rFonts w:ascii="Times New Roman" w:hAnsi="Times New Roman" w:cs="Times New Roman"/>
            <w:color w:val="0000FF"/>
          </w:rPr>
          <w:t>статьей 11.9</w:t>
        </w:r>
      </w:hyperlink>
      <w:r w:rsidRPr="002E4E03">
        <w:rPr>
          <w:rFonts w:ascii="Times New Roman" w:hAnsi="Times New Roman" w:cs="Times New Roman"/>
        </w:rPr>
        <w:t xml:space="preserve"> ЗК РФ требований к образуемым земельным участкам.</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2.17.14.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2.17.15.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2.17.16.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2.17.17.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2.17.18.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или муниципальной собственности.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2.17.19.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2.17.20.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Перечень услуг, которые являются необходимыми</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и обязательными для предоставления муниципальной услуги,</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в том числе сведения о документе (документах), выдаваемом</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(выдаваемых) организациями, участвующими в предоставлении</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2.18. Необходимой и обязательной для предоставления муниципальной услуги, является проведение кадастровых работ в отношении земельного участка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Порядок, размер и основания взимания государственной пошлины</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или иной оплаты, взимаемой за предоставление муниципальной</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услуги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2.19. Предоставление муниципальной услуги осуществляется бесплатно.</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Порядок, размер и основания взимания платы за предоставление</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услуг, которые являются необходимыми и обязательными</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для предоставления муниципальной услуги, включая информацию</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о методике расчета размера такой платы</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2.20. Плата за выполнение кадастровых работ в отношении земельного участка определяется в соответствии с договором, заключаемым с кадастровым инженером.</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Максимальный срок ожидания в очереди при подаче запроса</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о предоставлении муниципальной услуги и при получении</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результата предоставления муниципальной услуги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2.21.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Срок и порядок регистрации запроса заявителя</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о предоставлении муниципальной услуги, в том числе</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в электронной форме</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bookmarkStart w:id="12" w:name="P6525"/>
      <w:bookmarkEnd w:id="12"/>
      <w:r w:rsidRPr="002E4E03">
        <w:rPr>
          <w:rFonts w:ascii="Times New Roman" w:hAnsi="Times New Roman" w:cs="Times New Roman"/>
        </w:rPr>
        <w:t>2.22. Заявление о предоставлении муниципальной услуги, поступившее посредством почтовой связи или на электронную почту Уполномоченного органа или департамента, подлежит обязательной регистрации в течение 1 рабочего дня с момента поступления в Уполномоченный орган или департамент.</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Заявление, принятое при личном обращении, подлежит регистрации в день обращения в течение 15 минут.</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Срок регистрации заявления о предоставлении муниципальной услуги, поступившего на ЕПГУ не позднее 1 рабочего дня с момента подачи заявления, а в случае его поступления в нерабочий или праздничный день, - в следующий за ним первый рабочий день.</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 и соглашением, заключенным с Уполномоченным органом.</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помещениям, в которых предоставляется</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муниципальная услуга</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Вход в здание, в котором предоставляется муниципальная услуга, должен быть оборудован информационной табличкой (вывеской), содержащей информацию о:</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наименовании органа предоставляющего муниципальную услугу;</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местонахождении и юридическом адресе;</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режиме работы;</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графике приема Заявителей;</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номерах телефонов для получения консультации по вопросам предоставления муниципальной услуги (справок).</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Помещения, в которых предоставляется муниципальная услуга, оснащаются: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противопожарной системой и средствами пожаротушения;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системой оповещения о возникновении чрезвычайной ситуации;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средствами оказания первой медицинской помощи;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туалетными комнатами для посетителей.</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Тексты материалов, размещенных на информационном стенде департамента, печатаются удобным для чтения шрифтом, без исправлений, с выделением наиболее важных мест полужирным шрифтом.</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Места приема Заявителей оборудуются информационными табличками (вывесками) с указанием:</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номера кабинета структурного подразделения;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графика приема Заявителей.</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предоставлении муниципальной услуги инвалидам обеспечиваются: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возможность самостоятельного передвижения по территории, на которой расположено здание и помещение,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зданию и помещению, в которых предоставляется муниципальная услуга, и к муниципальной услуге с учетом ограничений их жизнедеятельности;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допуск сурдопереводчика и тифлосурдопереводчика;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оказание инвалидам помощи в преодолении барьеров, мешающих получению ими муниципальной услуги наравне с другими лицами.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Показатели доступности и качества муниципальной услуги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2.24. Основными показателями доступности предоставления муниципальной услуги являются: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2.24.1. Наличие полной и понятной информации о порядке и сроках предоставления муниципальной услуги, об образцах оформления документов, необходимых для предоставления муниципальной услуги в информационно-телекоммуникационных сетях общего пользования (в том числе в сети "Интернет").</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2.24.2. Возможность получения Заявителем уведомлений о предоставлении муниципальной услуги с помощью ЕПГУ.</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2.24.3.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2.25. Основными показателями качества предоставления муниципальной услуги являются: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2.25.3. Отсутствие обоснованных жалоб на действия (бездействие) сотрудников и их некорректное (невнимательное) отношение к Заявителям.</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2.25.4. Отсутствие нарушений установленных сроков в процессе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2.25.5. Отсутствие заявлений об оспаривании решений, действий (бездействия) Уполномоченного органа, департамента и его должностных лиц, муниципальных служащих,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Иные требования, в том числе учитывающие особенности</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 в многофункциональных</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центрах, особенности предоставления муниципальной услуги</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по экстерриториальному принципу и особенности предоставления</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муниципальной услуги в электронной форме</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2.26. Возможность получения муниципальной услуги по экстерриториальному принципу не предусмотрена.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департамент.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 xml:space="preserve">Результаты предоставления муниципальной услуги, указанные в </w:t>
      </w:r>
      <w:hyperlink w:anchor="P6358">
        <w:r w:rsidRPr="002E4E03">
          <w:rPr>
            <w:rFonts w:ascii="Times New Roman" w:hAnsi="Times New Roman" w:cs="Times New Roman"/>
            <w:color w:val="0000FF"/>
          </w:rPr>
          <w:t>пункте 2.5</w:t>
        </w:r>
      </w:hyperlink>
      <w:r w:rsidRPr="002E4E03">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департамента в случае направления заявления посредством ЕПГУ.</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6809">
        <w:r w:rsidRPr="002E4E03">
          <w:rPr>
            <w:rFonts w:ascii="Times New Roman" w:hAnsi="Times New Roman" w:cs="Times New Roman"/>
            <w:color w:val="0000FF"/>
          </w:rPr>
          <w:t>пунктом 6.4</w:t>
        </w:r>
      </w:hyperlink>
      <w:r w:rsidRPr="002E4E03">
        <w:rPr>
          <w:rFonts w:ascii="Times New Roman" w:hAnsi="Times New Roman" w:cs="Times New Roman"/>
        </w:rPr>
        <w:t xml:space="preserve"> настоящего Административного регламента.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2.28. Электронные документы могут быть предоставлены в следующих форматах: xml, doc, docx, odt, xls, xlsx, ods, pdf, jpg, jpeg, zip, rar, sig, png, bmp, tiff.</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"черно-белый" (при отсутствии в документе графических изображений и (или) цветного текста);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Электронные документы должны обеспечивать:</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возможность идентифицировать документ и количество листов в документе;</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Случаи и порядок предоставления муниципальных услуг</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в упреждающем (проактивном) режиме в соответствии со статьей</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7.3 Федерального закона N 210-ФЗ</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2.29. Муниципальная услуга в упреждающем (проактивном) режиме не предоставляется.</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Title"/>
        <w:jc w:val="center"/>
        <w:outlineLvl w:val="1"/>
        <w:rPr>
          <w:rFonts w:ascii="Times New Roman" w:hAnsi="Times New Roman" w:cs="Times New Roman"/>
        </w:rPr>
      </w:pPr>
      <w:r w:rsidRPr="002E4E03">
        <w:rPr>
          <w:rFonts w:ascii="Times New Roman" w:hAnsi="Times New Roman" w:cs="Times New Roman"/>
        </w:rPr>
        <w:t>III. Состав, последовательность и сроки выполнения</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административных процедур (действий), требования к порядку</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их выполнения, в том числе особенности выполнения</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административных процедур в электронной форме, а также</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особенности выполнения административных процедур</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в многофункциональном центре</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административных процедур</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3.1. Предоставление муниципальной услуги включает в себя следующие административные процедуры:</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проверка документов и регистрация заявления;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рассмотрение документов и сведений;</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принятие решения о предоставлении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выдача результата на бумажном носителе (опционально).</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Описание административных процедур представлено в </w:t>
      </w:r>
      <w:hyperlink w:anchor="P7121">
        <w:r w:rsidRPr="002E4E03">
          <w:rPr>
            <w:rFonts w:ascii="Times New Roman" w:hAnsi="Times New Roman" w:cs="Times New Roman"/>
            <w:color w:val="0000FF"/>
          </w:rPr>
          <w:t>приложении 6</w:t>
        </w:r>
      </w:hyperlink>
      <w:r w:rsidRPr="002E4E03">
        <w:rPr>
          <w:rFonts w:ascii="Times New Roman" w:hAnsi="Times New Roman" w:cs="Times New Roman"/>
        </w:rPr>
        <w:t xml:space="preserve"> к настоящему Административному регламенту.</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Перечень административных процедур (действий)</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при предоставлении муниципальной услуги в электронной форме</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3.2. При предоставлении муниципальной услуги в электронной форме Заявителю обеспечиваются: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информации о порядке и сроках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формирование заявления;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прием и регистрация департаментом заявления и иных документов, необходимых для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результата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сведений о ходе рассмотрения заявления;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осуществление оценки качества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досудебное (внесудебное) обжалование действий (бездействия) и решений, принятых (осуществляемых) в ходе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Порядок осуществления административных процедур (действий)</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в электронной форме</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3.3. Формирование заявления.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Форматно-логическая проверка сформированного запроса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запроса. При выявлении единым порталом </w:t>
      </w:r>
      <w:r w:rsidRPr="002E4E03">
        <w:rPr>
          <w:rFonts w:ascii="Times New Roman" w:hAnsi="Times New Roman" w:cs="Times New Roman"/>
        </w:rPr>
        <w:lastRenderedPageBreak/>
        <w:t>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формировании заявления Заявителю обеспечивается: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а) возможность копирования и сохранения заявления и иных документов, указанных в </w:t>
      </w:r>
      <w:hyperlink w:anchor="P6393">
        <w:r w:rsidRPr="002E4E03">
          <w:rPr>
            <w:rFonts w:ascii="Times New Roman" w:hAnsi="Times New Roman" w:cs="Times New Roman"/>
            <w:color w:val="0000FF"/>
          </w:rPr>
          <w:t>пункте 2.9</w:t>
        </w:r>
      </w:hyperlink>
      <w:r w:rsidRPr="002E4E03">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б) возможность печати на бумажном носителе копии электронной формы заявления;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департамент посредством ЕПГУ.</w:t>
      </w:r>
    </w:p>
    <w:p w:rsidR="009C6D67" w:rsidRPr="002E4E03" w:rsidRDefault="009C6D67" w:rsidP="009C6D67">
      <w:pPr>
        <w:pStyle w:val="ConsPlusNormal"/>
        <w:spacing w:before="220"/>
        <w:ind w:firstLine="540"/>
        <w:jc w:val="both"/>
        <w:rPr>
          <w:rFonts w:ascii="Times New Roman" w:hAnsi="Times New Roman" w:cs="Times New Roman"/>
        </w:rPr>
      </w:pPr>
      <w:bookmarkStart w:id="13" w:name="P6656"/>
      <w:bookmarkEnd w:id="13"/>
      <w:r w:rsidRPr="002E4E03">
        <w:rPr>
          <w:rFonts w:ascii="Times New Roman" w:hAnsi="Times New Roman" w:cs="Times New Roman"/>
        </w:rPr>
        <w:t>3.4. Департамент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3.5. Электронное заявление становится доступным для должностного лица управления земельных ресурсов, ответственного за прием и регистрацию заявления (далее - ответственное должностное лицо), в государственной информационной системе, используемой департаментом для предоставления муниципальной услуги (далее - ГИС).</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Ответственное должностное лицо:</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проверяет наличие электронных заявлений, поступивших с ЕПГУ, с периодом не реже 2 раз в день;</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рассматривает поступившие заявления и приложенные образы документов (документы);</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производит действия в соответствии с </w:t>
      </w:r>
      <w:hyperlink w:anchor="P6656">
        <w:r w:rsidRPr="002E4E03">
          <w:rPr>
            <w:rFonts w:ascii="Times New Roman" w:hAnsi="Times New Roman" w:cs="Times New Roman"/>
            <w:color w:val="0000FF"/>
          </w:rPr>
          <w:t>пунктом 3.4</w:t>
        </w:r>
      </w:hyperlink>
      <w:r w:rsidRPr="002E4E03">
        <w:rPr>
          <w:rFonts w:ascii="Times New Roman" w:hAnsi="Times New Roman" w:cs="Times New Roman"/>
        </w:rPr>
        <w:t xml:space="preserve"> настоящего Административного регламента.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3.6. Заявителю в качестве результата предоставления муниципальной услуги обеспечивается возможность:</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получения электронного документа, подписанного с использованием усиленной квалифицированной электронной подписи;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уполномоченного должностного лица департамента.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получении результата предоставления муниципальной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ЕПГУ в установленном порядке (при наличии у них технической возможности).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Информация об электронных документах - результатах предоставления услуг, размещается оператором ЕПГУ в личном кабинете или в электронной форме запроса.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предоставлении муниципальной услуги в электронной форме Заявителю направляется: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3.8. Оценка качества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92">
        <w:r w:rsidRPr="002E4E03">
          <w:rPr>
            <w:rFonts w:ascii="Times New Roman" w:hAnsi="Times New Roman" w:cs="Times New Roman"/>
            <w:color w:val="0000FF"/>
          </w:rPr>
          <w:t>Правилами</w:t>
        </w:r>
      </w:hyperlink>
      <w:r w:rsidRPr="002E4E03">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3.9. Заявителю обеспечивается возможность направления жалобы на решения, действия или </w:t>
      </w:r>
      <w:r w:rsidRPr="002E4E03">
        <w:rPr>
          <w:rFonts w:ascii="Times New Roman" w:hAnsi="Times New Roman" w:cs="Times New Roman"/>
        </w:rPr>
        <w:lastRenderedPageBreak/>
        <w:t xml:space="preserve">бездействие Уполномоченного органа, департамента, должностных лиц или муниципальных служащих департамента, обеспечивающих предоставление муниципальной услуги в соответствии со </w:t>
      </w:r>
      <w:hyperlink r:id="rId93">
        <w:r w:rsidRPr="002E4E03">
          <w:rPr>
            <w:rFonts w:ascii="Times New Roman" w:hAnsi="Times New Roman" w:cs="Times New Roman"/>
            <w:color w:val="0000FF"/>
          </w:rPr>
          <w:t>статьей 11.2</w:t>
        </w:r>
      </w:hyperlink>
      <w:r w:rsidRPr="002E4E03">
        <w:rPr>
          <w:rFonts w:ascii="Times New Roman" w:hAnsi="Times New Roman" w:cs="Times New Roman"/>
        </w:rPr>
        <w:t xml:space="preserve"> Федерального закона N 210-ФЗ и в порядке, установленном </w:t>
      </w:r>
      <w:hyperlink r:id="rId94">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Варианты предоставления муниципальной услуги, включающие</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порядок предоставления указанной услуги отдельным категориям</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Заявителей, объединенных общими признаками, в том числе</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в отношении результата муниципальной услуги, за получением</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которого они обратились</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 xml:space="preserve">3.10. Порядок предоставления муниципальной услуги не зависит от категории объединенных общими признаками Заявителей, указанных в </w:t>
      </w:r>
      <w:hyperlink w:anchor="P6291">
        <w:r w:rsidRPr="002E4E03">
          <w:rPr>
            <w:rFonts w:ascii="Times New Roman" w:hAnsi="Times New Roman" w:cs="Times New Roman"/>
            <w:color w:val="0000FF"/>
          </w:rPr>
          <w:t>пункте 1.2 раздела I</w:t>
        </w:r>
      </w:hyperlink>
      <w:r w:rsidRPr="002E4E03">
        <w:rPr>
          <w:rFonts w:ascii="Times New Roman" w:hAnsi="Times New Roman" w:cs="Times New Roman"/>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Порядок исправления допущенных опечаток и ошибок в выданных</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в результате предоставления муниципальной услуги документах</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 xml:space="preserve">3.11. В случае выявления опечаток и ошибок Заявитель вправе обратиться в департамент с заявлением с приложением документов, указанных в </w:t>
      </w:r>
      <w:hyperlink w:anchor="P6393">
        <w:r w:rsidRPr="002E4E03">
          <w:rPr>
            <w:rFonts w:ascii="Times New Roman" w:hAnsi="Times New Roman" w:cs="Times New Roman"/>
            <w:color w:val="0000FF"/>
          </w:rPr>
          <w:t>пункте 2.9</w:t>
        </w:r>
      </w:hyperlink>
      <w:r w:rsidRPr="002E4E03">
        <w:rPr>
          <w:rFonts w:ascii="Times New Roman" w:hAnsi="Times New Roman" w:cs="Times New Roman"/>
        </w:rPr>
        <w:t xml:space="preserve"> настоящего Административного регламента.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3.12. Основания отказа в приеме заявления об исправлении опечаток и ошибок указаны в </w:t>
      </w:r>
      <w:hyperlink w:anchor="P6453">
        <w:r w:rsidRPr="002E4E03">
          <w:rPr>
            <w:rFonts w:ascii="Times New Roman" w:hAnsi="Times New Roman" w:cs="Times New Roman"/>
            <w:color w:val="0000FF"/>
          </w:rPr>
          <w:t>пункте 2.13</w:t>
        </w:r>
      </w:hyperlink>
      <w:r w:rsidRPr="002E4E03">
        <w:rPr>
          <w:rFonts w:ascii="Times New Roman" w:hAnsi="Times New Roman" w:cs="Times New Roman"/>
        </w:rPr>
        <w:t xml:space="preserve"> настоящего Административного регламента.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C6D67" w:rsidRPr="002E4E03" w:rsidRDefault="009C6D67" w:rsidP="009C6D67">
      <w:pPr>
        <w:pStyle w:val="ConsPlusNormal"/>
        <w:spacing w:before="220"/>
        <w:ind w:firstLine="540"/>
        <w:jc w:val="both"/>
        <w:rPr>
          <w:rFonts w:ascii="Times New Roman" w:hAnsi="Times New Roman" w:cs="Times New Roman"/>
        </w:rPr>
      </w:pPr>
      <w:bookmarkStart w:id="14" w:name="P6692"/>
      <w:bookmarkEnd w:id="14"/>
      <w:r w:rsidRPr="002E4E03">
        <w:rPr>
          <w:rFonts w:ascii="Times New Roman" w:hAnsi="Times New Roman" w:cs="Times New Roman"/>
        </w:rPr>
        <w:t>3.13.1. Заявитель при обнаружении опечаток и ошибок в документах, выданных в результате предоставления муниципальной услуги, обращается лично в департамент с заявлением о необходимости исправления опечаток и ошибок, в котором содержится указание на их описание.</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3.13.2. Департамент при получении заявления, указанного в </w:t>
      </w:r>
      <w:hyperlink w:anchor="P6692">
        <w:r w:rsidRPr="002E4E03">
          <w:rPr>
            <w:rFonts w:ascii="Times New Roman" w:hAnsi="Times New Roman" w:cs="Times New Roman"/>
            <w:color w:val="0000FF"/>
          </w:rPr>
          <w:t>подпункте 3.13.1 пункта 3.13</w:t>
        </w:r>
      </w:hyperlink>
      <w:r w:rsidRPr="002E4E03">
        <w:rPr>
          <w:rFonts w:ascii="Times New Roman" w:hAnsi="Times New Roman" w:cs="Times New Roman"/>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3.13.3. Департамент обеспечивает устранение опечаток и ошибок в документах, являющихся результатом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3.13.4. Срок устранения опечаток и ошибок не должен превышать 3 (трех) рабочих дней с даты регистрации заявления, указанного в </w:t>
      </w:r>
      <w:hyperlink w:anchor="P6692">
        <w:r w:rsidRPr="002E4E03">
          <w:rPr>
            <w:rFonts w:ascii="Times New Roman" w:hAnsi="Times New Roman" w:cs="Times New Roman"/>
            <w:color w:val="0000FF"/>
          </w:rPr>
          <w:t>подпункте 3.13.1 пункта 3.13</w:t>
        </w:r>
      </w:hyperlink>
      <w:r w:rsidRPr="002E4E03">
        <w:rPr>
          <w:rFonts w:ascii="Times New Roman" w:hAnsi="Times New Roman" w:cs="Times New Roman"/>
        </w:rPr>
        <w:t xml:space="preserve"> настоящего подраздела.</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1"/>
        <w:rPr>
          <w:rFonts w:ascii="Times New Roman" w:hAnsi="Times New Roman" w:cs="Times New Roman"/>
        </w:rPr>
      </w:pPr>
      <w:r w:rsidRPr="002E4E03">
        <w:rPr>
          <w:rFonts w:ascii="Times New Roman" w:hAnsi="Times New Roman" w:cs="Times New Roman"/>
        </w:rPr>
        <w:t>IV. Формы контроля за исполнением административного</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регламента</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Порядок осуществления текущего контроля за соблюдением</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и исполнением ответственными должностными лицами положений</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регламента и иных нормативных правовых актов,</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устанавливающих требования к предоставлению муниципальной</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услуги, а также принятием ими решений</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 xml:space="preserve">4.1. Текущий контроль за соблюдением и исполнением настоящего Административного </w:t>
      </w:r>
      <w:r w:rsidRPr="002E4E03">
        <w:rPr>
          <w:rFonts w:ascii="Times New Roman" w:hAnsi="Times New Roman" w:cs="Times New Roman"/>
        </w:rPr>
        <w:lastRenderedPageBreak/>
        <w:t>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 и его структурного подразделения: управления земельных ресурсов.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Текущий контроль осуществляется путем проведения проверок:</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решений о предоставлении (об отказе в предоставлении)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выявления и устранения нарушений прав граждан;</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Порядок и периодичность осуществления плановых и внеплановых</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проверок полноты и качества предоставления муниципальной</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услуги, в том числе порядок и формы контроля за полнотой</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и качеством предоставления муниципальной услуги</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4.3. Плановые проверки осуществляются в соответствии с решением руководителя департамента либо лица, его замещающего. При плановой проверке полноты и качества предоставления муниципальной услуги контролю подлежат:</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соблюдение сроков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соблюдение положений настоящего Административного регламента;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4.4. Основанием для проведения внеплановых проверок являются: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Ханты-Мансийского района;</w:t>
      </w:r>
    </w:p>
    <w:p w:rsidR="009C6D67" w:rsidRPr="002E4E03" w:rsidRDefault="009C6D67" w:rsidP="009C6D67">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95">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Ответственность должностных лиц за решения и действия</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(бездействие), принимаемые (осуществляемые) ими в ходе</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9C6D67" w:rsidRPr="002E4E03" w:rsidRDefault="009C6D67" w:rsidP="009C6D67">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9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порядку и формам контроля за предоставлением</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муниципальной услуги, в том числе со стороны граждан, их</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объединений и организаций</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Граждане, их объединения и организации также имеют право:</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вносить предложения о мерах по устранению нарушений настоящего Административного регламента.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4.7. Должностные лица, муниципальные служащие департамента, обеспечивающие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1"/>
        <w:rPr>
          <w:rFonts w:ascii="Times New Roman" w:hAnsi="Times New Roman" w:cs="Times New Roman"/>
        </w:rPr>
      </w:pPr>
      <w:r w:rsidRPr="002E4E03">
        <w:rPr>
          <w:rFonts w:ascii="Times New Roman" w:hAnsi="Times New Roman" w:cs="Times New Roman"/>
        </w:rPr>
        <w:t>V. Досудебный (внесудебный) порядок обжалования решений</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и действий (бездействия) органа, предоставляющего</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муниципальную услугу, многофункционального центра,</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организаций, осуществляющих функции по предоставлению</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государственных и муниципальных услуг, а также их</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должностных лиц, муниципальных служащих, работников</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5.1. Заявитель имеет право на обжалование решения и (или) действий (бездействия) Уполномоченного органа, департамента, должностных лиц, муниципальных служащих департамента,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Органы местного самоуправления, организации и уполномоченные</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на рассмотрение жалобы лица, которым может быть направлена</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жалоба заявителя в досудебном (внесудебном) порядке</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Жалоба на решения, действия (бездействие) многофункционального центра либо его руководителя подается для рассмотрения в Департамент экономического развития Ханты-Мансийского автономного округа - Югры.</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Жалоба на решения, действия (бездействие) работника многофункционального центра </w:t>
      </w:r>
      <w:r w:rsidRPr="002E4E03">
        <w:rPr>
          <w:rFonts w:ascii="Times New Roman" w:hAnsi="Times New Roman" w:cs="Times New Roman"/>
        </w:rPr>
        <w:lastRenderedPageBreak/>
        <w:t>подается для рассмотрения руководителю этого многофункционального центра.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Жалобы на решения, действия (бездействие) работников организаций, предусмотренных </w:t>
      </w:r>
      <w:hyperlink r:id="rId97">
        <w:r w:rsidRPr="002E4E03">
          <w:rPr>
            <w:rFonts w:ascii="Times New Roman" w:hAnsi="Times New Roman" w:cs="Times New Roman"/>
            <w:color w:val="0000FF"/>
          </w:rPr>
          <w:t>частью 1.1 статьи 16</w:t>
        </w:r>
      </w:hyperlink>
      <w:r w:rsidRPr="002E4E03">
        <w:rPr>
          <w:rFonts w:ascii="Times New Roman" w:hAnsi="Times New Roman" w:cs="Times New Roman"/>
        </w:rPr>
        <w:t xml:space="preserve"> Федерального закона N 210-ФЗ, подаются руководителям этих организаций.</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Способы информирования заявителей о порядке подачи</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и рассмотрения жалобы, в том числе с использованием Единого</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портала государственных и муниципальных услуг (функций)</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5.3.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Перечень нормативных правовых актов, регулирующих порядок</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досудебного (внесудебного) обжалования действий</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(бездействия) и (или) решений, принятых (осуществленных)</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в ходе предоставления муниципальной услуги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Федеральным </w:t>
      </w:r>
      <w:hyperlink r:id="rId98">
        <w:r w:rsidRPr="002E4E03">
          <w:rPr>
            <w:rFonts w:ascii="Times New Roman" w:hAnsi="Times New Roman" w:cs="Times New Roman"/>
            <w:color w:val="0000FF"/>
          </w:rPr>
          <w:t>законом</w:t>
        </w:r>
      </w:hyperlink>
      <w:r w:rsidRPr="002E4E03">
        <w:rPr>
          <w:rFonts w:ascii="Times New Roman" w:hAnsi="Times New Roman" w:cs="Times New Roman"/>
        </w:rPr>
        <w:t xml:space="preserve"> N 210-ФЗ;</w:t>
      </w:r>
    </w:p>
    <w:p w:rsidR="009C6D67" w:rsidRPr="002E4E03" w:rsidRDefault="009C6D67" w:rsidP="009C6D67">
      <w:pPr>
        <w:pStyle w:val="ConsPlusNormal"/>
        <w:spacing w:before="220"/>
        <w:ind w:firstLine="540"/>
        <w:jc w:val="both"/>
        <w:rPr>
          <w:rFonts w:ascii="Times New Roman" w:hAnsi="Times New Roman" w:cs="Times New Roman"/>
        </w:rPr>
      </w:pPr>
      <w:hyperlink r:id="rId99">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6D67" w:rsidRPr="002E4E03" w:rsidRDefault="009C6D67" w:rsidP="009C6D67">
      <w:pPr>
        <w:pStyle w:val="ConsPlusNormal"/>
        <w:spacing w:before="220"/>
        <w:ind w:firstLine="540"/>
        <w:jc w:val="both"/>
        <w:rPr>
          <w:rFonts w:ascii="Times New Roman" w:hAnsi="Times New Roman" w:cs="Times New Roman"/>
        </w:rPr>
      </w:pPr>
      <w:hyperlink r:id="rId100">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24 февраля 2016 года N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w:t>
      </w:r>
    </w:p>
    <w:p w:rsidR="009C6D67" w:rsidRPr="002E4E03" w:rsidRDefault="009C6D67" w:rsidP="009C6D67">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01">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1"/>
        <w:rPr>
          <w:rFonts w:ascii="Times New Roman" w:hAnsi="Times New Roman" w:cs="Times New Roman"/>
        </w:rPr>
      </w:pPr>
      <w:r w:rsidRPr="002E4E03">
        <w:rPr>
          <w:rFonts w:ascii="Times New Roman" w:hAnsi="Times New Roman" w:cs="Times New Roman"/>
        </w:rPr>
        <w:t>VI. Особенности выполнения административных процедур</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(действий) в многофункциональных центрах предоставления</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государственных и муниципальных услуг</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административных процедур (действий)</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при предоставлении муниципальной услуги, выполняемых</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многофункциональными центрами</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6.1. Многофункциональный центр осуществляет:</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информирование о порядке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прием запроса (заявления) и прилагаемых к нему документов для предоставления муниципальной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выдача документов по результатам рассмотрения заявления о предоставлении муниципальной услуги.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Информирование заявителей</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б) при обращении Заявителя в многофункциональный центр лично, по телефону.</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Title"/>
        <w:jc w:val="center"/>
        <w:outlineLvl w:val="2"/>
        <w:rPr>
          <w:rFonts w:ascii="Times New Roman" w:hAnsi="Times New Roman" w:cs="Times New Roman"/>
        </w:rPr>
      </w:pPr>
      <w:r w:rsidRPr="002E4E03">
        <w:rPr>
          <w:rFonts w:ascii="Times New Roman" w:hAnsi="Times New Roman" w:cs="Times New Roman"/>
        </w:rPr>
        <w:t>Выдача заявителю результата предоставления муниципальной</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услуги</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 xml:space="preserve">6.3. 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специалист структурного подразделения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 заключенным между Уполномоченным органом и многофункциональным центром в порядке, утвержденном </w:t>
      </w:r>
      <w:hyperlink r:id="rId102">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Порядок и сроки передачи таких документов в многофункциональный центр определяются соглашением о взаимодействии, заключенным ими в порядке, установленном </w:t>
      </w:r>
      <w:hyperlink r:id="rId103">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N 797.</w:t>
      </w:r>
    </w:p>
    <w:p w:rsidR="009C6D67" w:rsidRPr="002E4E03" w:rsidRDefault="009C6D67" w:rsidP="009C6D67">
      <w:pPr>
        <w:pStyle w:val="ConsPlusNormal"/>
        <w:spacing w:before="220"/>
        <w:ind w:firstLine="540"/>
        <w:jc w:val="both"/>
        <w:rPr>
          <w:rFonts w:ascii="Times New Roman" w:hAnsi="Times New Roman" w:cs="Times New Roman"/>
        </w:rPr>
      </w:pPr>
      <w:bookmarkStart w:id="15" w:name="P6809"/>
      <w:bookmarkEnd w:id="15"/>
      <w:r w:rsidRPr="002E4E03">
        <w:rPr>
          <w:rFonts w:ascii="Times New Roman" w:hAnsi="Times New Roman" w:cs="Times New Roman"/>
        </w:rPr>
        <w:t>6.4.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Работник многофункционального центра осуществляет следующие действия: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проверяет полномочия представителя Заявителя (в случае обращения представителя Заявителя);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определяет статус исполнения заявления Заявителя в том числе в ГИС;</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jc w:val="right"/>
        <w:outlineLvl w:val="1"/>
        <w:rPr>
          <w:rFonts w:ascii="Times New Roman" w:hAnsi="Times New Roman" w:cs="Times New Roman"/>
        </w:rPr>
      </w:pPr>
      <w:r w:rsidRPr="002E4E03">
        <w:rPr>
          <w:rFonts w:ascii="Times New Roman" w:hAnsi="Times New Roman" w:cs="Times New Roman"/>
        </w:rPr>
        <w:t>Приложение 1</w:t>
      </w:r>
    </w:p>
    <w:p w:rsidR="009C6D67" w:rsidRPr="002E4E03" w:rsidRDefault="009C6D67" w:rsidP="009C6D67">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bookmarkStart w:id="16" w:name="P6825"/>
      <w:bookmarkEnd w:id="16"/>
      <w:r w:rsidRPr="002E4E03">
        <w:rPr>
          <w:rFonts w:ascii="Times New Roman" w:hAnsi="Times New Roman" w:cs="Times New Roman"/>
        </w:rPr>
        <w:t xml:space="preserve">                            СОГЛАШЕНИЕ N 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об образовании земельного участка путем перераспределения</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земель и (или) земельных участков, государственная</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собственность на которые не разграничена, и земельного</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участка, находящегося в частной собственности</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г. __________                           __________ г.</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______________________________________________________________________,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(наименование органа)</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в лице ___________________________________________________________________,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(указать уполномоченное лицо)</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действующего на основании ________________________________________________,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именуемый в дальнейшем "Сторона 1", и ____________________________________,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_____________ года рождения, паспорт серия _____ _____ номер _____________,</w:t>
      </w:r>
    </w:p>
    <w:p w:rsidR="009C6D67" w:rsidRPr="002E4E03" w:rsidRDefault="009C6D67" w:rsidP="009C6D67">
      <w:pPr>
        <w:pStyle w:val="ConsPlusNonformat"/>
        <w:jc w:val="both"/>
        <w:rPr>
          <w:rFonts w:ascii="Times New Roman" w:hAnsi="Times New Roman" w:cs="Times New Roman"/>
        </w:rPr>
      </w:pPr>
      <w:proofErr w:type="gramStart"/>
      <w:r w:rsidRPr="002E4E03">
        <w:rPr>
          <w:rFonts w:ascii="Times New Roman" w:hAnsi="Times New Roman" w:cs="Times New Roman"/>
        </w:rPr>
        <w:t>выдан  _</w:t>
      </w:r>
      <w:proofErr w:type="gramEnd"/>
      <w:r w:rsidRPr="002E4E03">
        <w:rPr>
          <w:rFonts w:ascii="Times New Roman" w:hAnsi="Times New Roman" w:cs="Times New Roman"/>
        </w:rPr>
        <w:t>____________  ____.____._______  года, код подразделения _________,</w:t>
      </w:r>
    </w:p>
    <w:p w:rsidR="009C6D67" w:rsidRPr="002E4E03" w:rsidRDefault="009C6D67" w:rsidP="009C6D67">
      <w:pPr>
        <w:pStyle w:val="ConsPlusNonformat"/>
        <w:jc w:val="both"/>
        <w:rPr>
          <w:rFonts w:ascii="Times New Roman" w:hAnsi="Times New Roman" w:cs="Times New Roman"/>
        </w:rPr>
      </w:pPr>
      <w:proofErr w:type="gramStart"/>
      <w:r w:rsidRPr="002E4E03">
        <w:rPr>
          <w:rFonts w:ascii="Times New Roman" w:hAnsi="Times New Roman" w:cs="Times New Roman"/>
        </w:rPr>
        <w:t>зарегистрированный  по</w:t>
      </w:r>
      <w:proofErr w:type="gramEnd"/>
      <w:r w:rsidRPr="002E4E03">
        <w:rPr>
          <w:rFonts w:ascii="Times New Roman" w:hAnsi="Times New Roman" w:cs="Times New Roman"/>
        </w:rPr>
        <w:t xml:space="preserve"> адресу: г. ________________________________________,</w:t>
      </w:r>
    </w:p>
    <w:p w:rsidR="009C6D67" w:rsidRPr="002E4E03" w:rsidRDefault="009C6D67" w:rsidP="009C6D67">
      <w:pPr>
        <w:pStyle w:val="ConsPlusNonformat"/>
        <w:jc w:val="both"/>
        <w:rPr>
          <w:rFonts w:ascii="Times New Roman" w:hAnsi="Times New Roman" w:cs="Times New Roman"/>
        </w:rPr>
      </w:pPr>
      <w:proofErr w:type="gramStart"/>
      <w:r w:rsidRPr="002E4E03">
        <w:rPr>
          <w:rFonts w:ascii="Times New Roman" w:hAnsi="Times New Roman" w:cs="Times New Roman"/>
        </w:rPr>
        <w:t>именуемый  в</w:t>
      </w:r>
      <w:proofErr w:type="gramEnd"/>
      <w:r w:rsidRPr="002E4E03">
        <w:rPr>
          <w:rFonts w:ascii="Times New Roman" w:hAnsi="Times New Roman" w:cs="Times New Roman"/>
        </w:rPr>
        <w:t xml:space="preserve">  дальнейшем "Сторона 2", вместе именуемые "Стороны", заключили</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настоящее Соглашение о нижеследующем (далее - Соглашение):</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jc w:val="center"/>
        <w:outlineLvl w:val="2"/>
        <w:rPr>
          <w:rFonts w:ascii="Times New Roman" w:hAnsi="Times New Roman" w:cs="Times New Roman"/>
        </w:rPr>
      </w:pPr>
      <w:r w:rsidRPr="002E4E03">
        <w:rPr>
          <w:rFonts w:ascii="Times New Roman" w:hAnsi="Times New Roman" w:cs="Times New Roman"/>
        </w:rPr>
        <w:t>1. Предмет Соглашения</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1. Стороны достигли соглашения о формировании земельного участка путем перераспределения земельного участка с кадастровым номером_________ категории земель: ______________, разрешенное использование: __________________, общей площадью _____ кв. метров, расположенного по адресу:_______________ (далее - Участок N 1) и земель, государственная собственность на которые не разграничена (далее - Земли), в результате которых образовался земельный участок с кадастровым номером ___________________ (далее - Участок N 2).</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1.1. Участок N 2 образован из Участка N 1 и Земель, согласно схеме расположения земельного участка на кадастровом плане территории, утвержденной _________________ N _________ от _____________ образованного путем перераспределения земельного участка с кадастровым номером ______________ и земель государственной или муниципальной собственности".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1.2. Согласно сведениям, содержащимся в Едином государственном реестре недвижимости, Участок N 2 расположен в границах зоны с особыми условиями использования территории: _________________________________________.</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jc w:val="center"/>
        <w:outlineLvl w:val="2"/>
        <w:rPr>
          <w:rFonts w:ascii="Times New Roman" w:hAnsi="Times New Roman" w:cs="Times New Roman"/>
        </w:rPr>
      </w:pPr>
      <w:r w:rsidRPr="002E4E03">
        <w:rPr>
          <w:rFonts w:ascii="Times New Roman" w:hAnsi="Times New Roman" w:cs="Times New Roman"/>
        </w:rPr>
        <w:t>2. Цена за увеличение площади земельного участка</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 xml:space="preserve">2.1. Размер платы за увеличение площади земельного участка, находящегося в частной собственности, в результате его перераспределения составляет _________________ рублей (__________ миллиона __________ тысяч __________ рублей __________ копейки) (согласно </w:t>
      </w:r>
      <w:proofErr w:type="gramStart"/>
      <w:r w:rsidRPr="002E4E03">
        <w:rPr>
          <w:rFonts w:ascii="Times New Roman" w:hAnsi="Times New Roman" w:cs="Times New Roman"/>
        </w:rPr>
        <w:t>расчету размера платы</w:t>
      </w:r>
      <w:proofErr w:type="gramEnd"/>
      <w:r w:rsidRPr="002E4E03">
        <w:rPr>
          <w:rFonts w:ascii="Times New Roman" w:hAnsi="Times New Roman" w:cs="Times New Roman"/>
        </w:rPr>
        <w:t xml:space="preserve"> за увеличение площади земельного участка, являющемуся неотъемлемым приложением к Соглашению).</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2.2. Стороны договорились, что оплата за увеличение площади земельного участка производится в полном размере, указанном в п. 2.1 Соглашения, не позднее 5 рабочих дней с даты заключения настоящего Соглашения.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2.3. Оплата стоимости земельного участка в сумме, указанной в пункте 2.1 Соглашения, </w:t>
      </w:r>
      <w:r w:rsidRPr="002E4E03">
        <w:rPr>
          <w:rFonts w:ascii="Times New Roman" w:hAnsi="Times New Roman" w:cs="Times New Roman"/>
        </w:rPr>
        <w:lastRenderedPageBreak/>
        <w:t>производится путем перечисления цены за увеличение площади земельного участка на расчетный счет Стороны 1 ________________.</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2.4. Стороны договорились, что проценты на сумму оплаты по Соглашению не начисляются и не уплачиваются.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2.5. Обязанность Стороны 2 по оплате считается исполненной в момент зачисления денежных средств на корреспондентский счет банка Стороны 1.</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jc w:val="center"/>
        <w:outlineLvl w:val="2"/>
        <w:rPr>
          <w:rFonts w:ascii="Times New Roman" w:hAnsi="Times New Roman" w:cs="Times New Roman"/>
        </w:rPr>
      </w:pPr>
      <w:r w:rsidRPr="002E4E03">
        <w:rPr>
          <w:rFonts w:ascii="Times New Roman" w:hAnsi="Times New Roman" w:cs="Times New Roman"/>
        </w:rPr>
        <w:t>3. Обязательства и ответственность Сторон</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3.1. Сторона 2 обязуется: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использовать образованный участок в соответствии с его целевым назначением и принадлежностью к той или иной категории земель и разрешенным использованием, которые не должны наносить вред окружающей среде, в том числе земле как природному объекту;</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не допускать действий, приводящих к ухудшению качественных характеристик Участка N 2, экологической обстановки территории, а также к загрязнению указанного участка;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соблюдать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не нарушать законных интересов владельцев инженерно-технических сетей, коммуникаций;</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за свой счет обеспечить государственную регистрацию права собственности на участок и представить копии документов о государственной регистрации Стороне 1.</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3.2. Во всем, что не предусмотрено в настоящем Соглашении, Стороны руководствуются законодательством Российской Федерации.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3.3.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jc w:val="center"/>
        <w:outlineLvl w:val="2"/>
        <w:rPr>
          <w:rFonts w:ascii="Times New Roman" w:hAnsi="Times New Roman" w:cs="Times New Roman"/>
        </w:rPr>
      </w:pPr>
      <w:r w:rsidRPr="002E4E03">
        <w:rPr>
          <w:rFonts w:ascii="Times New Roman" w:hAnsi="Times New Roman" w:cs="Times New Roman"/>
        </w:rPr>
        <w:t>4. Особые условия</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4.1. Все изменения и дополнения к Соглашению действительны, если они совершены в письменной форме и подписаны уполномоченными лицами.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jc w:val="center"/>
        <w:outlineLvl w:val="2"/>
        <w:rPr>
          <w:rFonts w:ascii="Times New Roman" w:hAnsi="Times New Roman" w:cs="Times New Roman"/>
        </w:rPr>
      </w:pPr>
      <w:r w:rsidRPr="002E4E03">
        <w:rPr>
          <w:rFonts w:ascii="Times New Roman" w:hAnsi="Times New Roman" w:cs="Times New Roman"/>
        </w:rPr>
        <w:t>5. Рассмотрение споров</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5.1. Все споры и разногласия, которые могут возникнуть из настоящего Соглашения, будут разрешаться, по возможности, путем переговоров между Сторонами, а при невозможности разрешения споров путем переговоров, Стороны передают их на рассмотрение в суд.</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jc w:val="center"/>
        <w:outlineLvl w:val="2"/>
        <w:rPr>
          <w:rFonts w:ascii="Times New Roman" w:hAnsi="Times New Roman" w:cs="Times New Roman"/>
        </w:rPr>
      </w:pPr>
      <w:r w:rsidRPr="002E4E03">
        <w:rPr>
          <w:rFonts w:ascii="Times New Roman" w:hAnsi="Times New Roman" w:cs="Times New Roman"/>
        </w:rPr>
        <w:t>6. Заключительные положения</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6.1. Данное Соглашение является основанием для регистрации права собственности на Участок N 2 в ________________ и погашением права собственности, снятия с государственного кадастрового учета Участка N 1.</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6.2. Соглашение составлено в двух экземплярах, имеющих одинаковую юридическую силу, по одному экземпляру для каждой из Сторон.</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6.3. Приложением к Соглашению является:</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расчет платы за увеличение площади земельного участка (приложение 1);</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форма акта приема-передачи земельного участка (приложение 2);</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выписки из ЕГРН Участка NN 1, 2 (приложение 3).</w:t>
      </w:r>
    </w:p>
    <w:p w:rsidR="009C6D67" w:rsidRPr="002E4E03" w:rsidRDefault="009C6D67" w:rsidP="009C6D67">
      <w:pPr>
        <w:pStyle w:val="ConsPlusNormal"/>
        <w:jc w:val="center"/>
        <w:rPr>
          <w:rFonts w:ascii="Times New Roman" w:hAnsi="Times New Roman" w:cs="Times New Roman"/>
        </w:rPr>
      </w:pPr>
    </w:p>
    <w:p w:rsidR="009C6D67" w:rsidRPr="002E4E03" w:rsidRDefault="009C6D67" w:rsidP="009C6D67">
      <w:pPr>
        <w:pStyle w:val="ConsPlusNormal"/>
        <w:jc w:val="center"/>
        <w:outlineLvl w:val="2"/>
        <w:rPr>
          <w:rFonts w:ascii="Times New Roman" w:hAnsi="Times New Roman" w:cs="Times New Roman"/>
        </w:rPr>
      </w:pPr>
      <w:r w:rsidRPr="002E4E03">
        <w:rPr>
          <w:rFonts w:ascii="Times New Roman" w:hAnsi="Times New Roman" w:cs="Times New Roman"/>
        </w:rPr>
        <w:t>7. Адреса, реквизиты и подписи Сторон</w:t>
      </w:r>
    </w:p>
    <w:p w:rsidR="009C6D67" w:rsidRPr="002E4E03" w:rsidRDefault="009C6D67" w:rsidP="009C6D67">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C6D67" w:rsidRPr="002E4E03" w:rsidTr="0018149D">
        <w:tc>
          <w:tcPr>
            <w:tcW w:w="9071" w:type="dxa"/>
            <w:tcBorders>
              <w:top w:val="nil"/>
              <w:left w:val="nil"/>
              <w:bottom w:val="nil"/>
              <w:right w:val="nil"/>
            </w:tcBorders>
          </w:tcPr>
          <w:p w:rsidR="009C6D67" w:rsidRPr="002E4E03" w:rsidRDefault="009C6D67" w:rsidP="0018149D">
            <w:pPr>
              <w:pStyle w:val="ConsPlusNormal"/>
              <w:ind w:firstLine="283"/>
              <w:jc w:val="both"/>
              <w:rPr>
                <w:rFonts w:ascii="Times New Roman" w:hAnsi="Times New Roman" w:cs="Times New Roman"/>
              </w:rPr>
            </w:pPr>
            <w:r w:rsidRPr="002E4E03">
              <w:rPr>
                <w:rFonts w:ascii="Times New Roman" w:hAnsi="Times New Roman" w:cs="Times New Roman"/>
              </w:rPr>
              <w:t>Сторона 1:</w:t>
            </w:r>
          </w:p>
        </w:tc>
      </w:tr>
      <w:tr w:rsidR="009C6D67" w:rsidRPr="002E4E03" w:rsidTr="0018149D">
        <w:tc>
          <w:tcPr>
            <w:tcW w:w="9071" w:type="dxa"/>
            <w:tcBorders>
              <w:top w:val="nil"/>
              <w:left w:val="nil"/>
              <w:bottom w:val="nil"/>
              <w:right w:val="nil"/>
            </w:tcBorders>
          </w:tcPr>
          <w:p w:rsidR="009C6D67" w:rsidRPr="002E4E03" w:rsidRDefault="009C6D67" w:rsidP="0018149D">
            <w:pPr>
              <w:pStyle w:val="ConsPlusNormal"/>
              <w:rPr>
                <w:rFonts w:ascii="Times New Roman" w:hAnsi="Times New Roman" w:cs="Times New Roman"/>
              </w:rPr>
            </w:pPr>
          </w:p>
        </w:tc>
      </w:tr>
      <w:tr w:rsidR="009C6D67" w:rsidRPr="002E4E03" w:rsidTr="0018149D">
        <w:tc>
          <w:tcPr>
            <w:tcW w:w="9071" w:type="dxa"/>
            <w:tcBorders>
              <w:top w:val="nil"/>
              <w:left w:val="nil"/>
              <w:bottom w:val="nil"/>
              <w:right w:val="nil"/>
            </w:tcBorders>
          </w:tcPr>
          <w:p w:rsidR="009C6D67" w:rsidRPr="002E4E03" w:rsidRDefault="009C6D67" w:rsidP="0018149D">
            <w:pPr>
              <w:pStyle w:val="ConsPlusNormal"/>
              <w:rPr>
                <w:rFonts w:ascii="Times New Roman" w:hAnsi="Times New Roman" w:cs="Times New Roman"/>
              </w:rPr>
            </w:pPr>
          </w:p>
        </w:tc>
      </w:tr>
      <w:tr w:rsidR="009C6D67" w:rsidRPr="002E4E03" w:rsidTr="0018149D">
        <w:tc>
          <w:tcPr>
            <w:tcW w:w="9071" w:type="dxa"/>
            <w:tcBorders>
              <w:top w:val="nil"/>
              <w:left w:val="nil"/>
              <w:bottom w:val="nil"/>
              <w:right w:val="nil"/>
            </w:tcBorders>
          </w:tcPr>
          <w:p w:rsidR="009C6D67" w:rsidRPr="002E4E03" w:rsidRDefault="009C6D67" w:rsidP="0018149D">
            <w:pPr>
              <w:pStyle w:val="ConsPlusNormal"/>
              <w:ind w:firstLine="283"/>
              <w:jc w:val="both"/>
              <w:rPr>
                <w:rFonts w:ascii="Times New Roman" w:hAnsi="Times New Roman" w:cs="Times New Roman"/>
              </w:rPr>
            </w:pPr>
            <w:r w:rsidRPr="002E4E03">
              <w:rPr>
                <w:rFonts w:ascii="Times New Roman" w:hAnsi="Times New Roman" w:cs="Times New Roman"/>
              </w:rPr>
              <w:t>Сторона 2</w:t>
            </w:r>
          </w:p>
        </w:tc>
      </w:tr>
    </w:tbl>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jc w:val="right"/>
        <w:outlineLvl w:val="1"/>
        <w:rPr>
          <w:rFonts w:ascii="Times New Roman" w:hAnsi="Times New Roman" w:cs="Times New Roman"/>
        </w:rPr>
      </w:pPr>
      <w:r w:rsidRPr="002E4E03">
        <w:rPr>
          <w:rFonts w:ascii="Times New Roman" w:hAnsi="Times New Roman" w:cs="Times New Roman"/>
        </w:rPr>
        <w:t>Приложение 2</w:t>
      </w:r>
    </w:p>
    <w:p w:rsidR="009C6D67" w:rsidRPr="002E4E03" w:rsidRDefault="009C6D67" w:rsidP="009C6D67">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bookmarkStart w:id="17" w:name="P6900"/>
      <w:bookmarkEnd w:id="17"/>
      <w:r w:rsidRPr="002E4E03">
        <w:rPr>
          <w:rFonts w:ascii="Times New Roman" w:hAnsi="Times New Roman" w:cs="Times New Roman"/>
        </w:rPr>
        <w:t xml:space="preserve">              Форма решения об отказе в предоставлении услуги</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(наименование уполномоченного органа местного самоуправления)</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Кому:</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___________________________________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(наименование заявителя (фамилия,</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N _______________                           имя, отчество - для граждан,</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полное наименование организации,</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фамилия, имя, отчество</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от ______________                       руководителя - для юридических лиц)</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Куда: 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(его почтовый индекс и адрес,</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телефон, адрес электронной</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почты)</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Рассмотрев   заявление   </w:t>
      </w:r>
      <w:proofErr w:type="gramStart"/>
      <w:r w:rsidRPr="002E4E03">
        <w:rPr>
          <w:rFonts w:ascii="Times New Roman" w:hAnsi="Times New Roman" w:cs="Times New Roman"/>
        </w:rPr>
        <w:t>от  _</w:t>
      </w:r>
      <w:proofErr w:type="gramEnd"/>
      <w:r w:rsidRPr="002E4E03">
        <w:rPr>
          <w:rFonts w:ascii="Times New Roman" w:hAnsi="Times New Roman" w:cs="Times New Roman"/>
        </w:rPr>
        <w:t>_____________  N  ___________ (Заявитель:</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__________________________________) и приложенные к нему документы, принято</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решение    об    отказе    в    предоставлении    услуги   по   основаниям:</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Разъяснение причин отказа:</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Дополнительно информируем:</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(указывается информация, необходимая для устранения причин отказа в</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предоставлении услуги, а также иная дополнительная информация при наличии)</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w:t>
      </w:r>
      <w:proofErr w:type="gramStart"/>
      <w:r w:rsidRPr="002E4E03">
        <w:rPr>
          <w:rFonts w:ascii="Times New Roman" w:hAnsi="Times New Roman" w:cs="Times New Roman"/>
        </w:rPr>
        <w:t>Вы  вправе</w:t>
      </w:r>
      <w:proofErr w:type="gramEnd"/>
      <w:r w:rsidRPr="002E4E03">
        <w:rPr>
          <w:rFonts w:ascii="Times New Roman" w:hAnsi="Times New Roman" w:cs="Times New Roman"/>
        </w:rPr>
        <w:t xml:space="preserve">  повторно  обратиться  с  заявлением о предоставлении услуги</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после устранения указанных нарушений.</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Данный   отказ   может   </w:t>
      </w:r>
      <w:proofErr w:type="gramStart"/>
      <w:r w:rsidRPr="002E4E03">
        <w:rPr>
          <w:rFonts w:ascii="Times New Roman" w:hAnsi="Times New Roman" w:cs="Times New Roman"/>
        </w:rPr>
        <w:t>быть  обжалован</w:t>
      </w:r>
      <w:proofErr w:type="gramEnd"/>
      <w:r w:rsidRPr="002E4E03">
        <w:rPr>
          <w:rFonts w:ascii="Times New Roman" w:hAnsi="Times New Roman" w:cs="Times New Roman"/>
        </w:rPr>
        <w:t xml:space="preserve">  в  досудебном  порядке  путем</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направления жалобы в уполномоченный орган, а также в судебном порядке.</w:t>
      </w:r>
    </w:p>
    <w:p w:rsidR="009C6D67" w:rsidRPr="002E4E03" w:rsidRDefault="009C6D67" w:rsidP="009C6D67">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369"/>
        <w:gridCol w:w="3628"/>
      </w:tblGrid>
      <w:tr w:rsidR="009C6D67" w:rsidRPr="002E4E03" w:rsidTr="0018149D">
        <w:tc>
          <w:tcPr>
            <w:tcW w:w="3061" w:type="dxa"/>
            <w:tcBorders>
              <w:top w:val="nil"/>
              <w:left w:val="nil"/>
              <w:bottom w:val="nil"/>
            </w:tcBorders>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Должность</w:t>
            </w:r>
          </w:p>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уполномоченного лица</w:t>
            </w:r>
          </w:p>
        </w:tc>
        <w:tc>
          <w:tcPr>
            <w:tcW w:w="2369" w:type="dxa"/>
            <w:tcBorders>
              <w:top w:val="single" w:sz="4" w:space="0" w:color="auto"/>
              <w:bottom w:val="single" w:sz="4" w:space="0" w:color="auto"/>
            </w:tcBorders>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Электронная</w:t>
            </w:r>
          </w:p>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подпись</w:t>
            </w:r>
          </w:p>
        </w:tc>
        <w:tc>
          <w:tcPr>
            <w:tcW w:w="3628" w:type="dxa"/>
            <w:tcBorders>
              <w:top w:val="nil"/>
              <w:bottom w:val="nil"/>
              <w:right w:val="nil"/>
            </w:tcBorders>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Ф.И.О.</w:t>
            </w:r>
          </w:p>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уполномоченного лица</w:t>
            </w:r>
          </w:p>
        </w:tc>
      </w:tr>
    </w:tbl>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jc w:val="right"/>
        <w:outlineLvl w:val="1"/>
        <w:rPr>
          <w:rFonts w:ascii="Times New Roman" w:hAnsi="Times New Roman" w:cs="Times New Roman"/>
        </w:rPr>
      </w:pPr>
      <w:r w:rsidRPr="002E4E03">
        <w:rPr>
          <w:rFonts w:ascii="Times New Roman" w:hAnsi="Times New Roman" w:cs="Times New Roman"/>
        </w:rPr>
        <w:t>Приложение 3</w:t>
      </w:r>
    </w:p>
    <w:p w:rsidR="009C6D67" w:rsidRPr="002E4E03" w:rsidRDefault="009C6D67" w:rsidP="009C6D67">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bookmarkStart w:id="18" w:name="P6948"/>
      <w:bookmarkEnd w:id="18"/>
      <w:r w:rsidRPr="002E4E03">
        <w:rPr>
          <w:rFonts w:ascii="Times New Roman" w:hAnsi="Times New Roman" w:cs="Times New Roman"/>
        </w:rPr>
        <w:t xml:space="preserve">        Форма согласия на заключение соглашения о перераспределении</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земельных участков в соответствии с утвержденным проектом</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межевания территории</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Кому:</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___________________________________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(наименование заявителя (фамилия,</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N _______________                           имя, отчество - для граждан,</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полное наименование организации,</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фамилия, имя, отчество</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от ______________                       руководителя - для юридических лиц)</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Куда: 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(его почтовый индекс и адрес,</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телефон, адрес электронной</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почты)</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На Ваше обращение от ___________ N ___________ руководствуясь Земельным</w:t>
      </w:r>
    </w:p>
    <w:p w:rsidR="009C6D67" w:rsidRPr="002E4E03" w:rsidRDefault="009C6D67" w:rsidP="009C6D67">
      <w:pPr>
        <w:pStyle w:val="ConsPlusNonformat"/>
        <w:jc w:val="both"/>
        <w:rPr>
          <w:rFonts w:ascii="Times New Roman" w:hAnsi="Times New Roman" w:cs="Times New Roman"/>
        </w:rPr>
      </w:pPr>
      <w:hyperlink r:id="rId104">
        <w:proofErr w:type="gramStart"/>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w:t>
      </w:r>
      <w:proofErr w:type="gramEnd"/>
      <w:r w:rsidRPr="002E4E03">
        <w:rPr>
          <w:rFonts w:ascii="Times New Roman" w:hAnsi="Times New Roman" w:cs="Times New Roman"/>
        </w:rPr>
        <w:t xml:space="preserve">  Федерации, Федеральным </w:t>
      </w:r>
      <w:hyperlink r:id="rId105">
        <w:r w:rsidRPr="002E4E03">
          <w:rPr>
            <w:rFonts w:ascii="Times New Roman" w:hAnsi="Times New Roman" w:cs="Times New Roman"/>
            <w:color w:val="0000FF"/>
          </w:rPr>
          <w:t>законом</w:t>
        </w:r>
      </w:hyperlink>
      <w:r w:rsidRPr="002E4E03">
        <w:rPr>
          <w:rFonts w:ascii="Times New Roman" w:hAnsi="Times New Roman" w:cs="Times New Roman"/>
        </w:rPr>
        <w:t xml:space="preserve"> от 06.10.2003 N 131-ФЗ</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w:t>
      </w:r>
      <w:proofErr w:type="gramStart"/>
      <w:r w:rsidRPr="002E4E03">
        <w:rPr>
          <w:rFonts w:ascii="Times New Roman" w:hAnsi="Times New Roman" w:cs="Times New Roman"/>
        </w:rPr>
        <w:t>Об  общих</w:t>
      </w:r>
      <w:proofErr w:type="gramEnd"/>
      <w:r w:rsidRPr="002E4E03">
        <w:rPr>
          <w:rFonts w:ascii="Times New Roman" w:hAnsi="Times New Roman" w:cs="Times New Roman"/>
        </w:rPr>
        <w:t xml:space="preserve">  принципах  организации  местного  самоуправления  в  Российской</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Федерации</w:t>
      </w:r>
      <w:proofErr w:type="gramStart"/>
      <w:r w:rsidRPr="002E4E03">
        <w:rPr>
          <w:rFonts w:ascii="Times New Roman" w:hAnsi="Times New Roman" w:cs="Times New Roman"/>
        </w:rPr>
        <w:t>",  сообщаем</w:t>
      </w:r>
      <w:proofErr w:type="gramEnd"/>
      <w:r w:rsidRPr="002E4E03">
        <w:rPr>
          <w:rFonts w:ascii="Times New Roman" w:hAnsi="Times New Roman" w:cs="Times New Roman"/>
        </w:rPr>
        <w:t xml:space="preserve">  о  согласии заключить соглашение о перераспределении</w:t>
      </w:r>
    </w:p>
    <w:p w:rsidR="009C6D67" w:rsidRPr="002E4E03" w:rsidRDefault="009C6D67" w:rsidP="009C6D67">
      <w:pPr>
        <w:pStyle w:val="ConsPlusNonformat"/>
        <w:jc w:val="both"/>
        <w:rPr>
          <w:rFonts w:ascii="Times New Roman" w:hAnsi="Times New Roman" w:cs="Times New Roman"/>
        </w:rPr>
      </w:pPr>
      <w:proofErr w:type="gramStart"/>
      <w:r w:rsidRPr="002E4E03">
        <w:rPr>
          <w:rFonts w:ascii="Times New Roman" w:hAnsi="Times New Roman" w:cs="Times New Roman"/>
        </w:rPr>
        <w:t>находящегося  в</w:t>
      </w:r>
      <w:proofErr w:type="gramEnd"/>
      <w:r w:rsidRPr="002E4E03">
        <w:rPr>
          <w:rFonts w:ascii="Times New Roman" w:hAnsi="Times New Roman" w:cs="Times New Roman"/>
        </w:rPr>
        <w:t xml:space="preserve">  частной  собственности  земельного  участка  с кадастровым</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номером _________________ и земель/земельного участка (земельных участков),</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находящегося</w:t>
      </w:r>
      <w:proofErr w:type="gramStart"/>
      <w:r w:rsidRPr="002E4E03">
        <w:rPr>
          <w:rFonts w:ascii="Times New Roman" w:hAnsi="Times New Roman" w:cs="Times New Roman"/>
        </w:rPr>
        <w:t xml:space="preserve">   (</w:t>
      </w:r>
      <w:proofErr w:type="gramEnd"/>
      <w:r w:rsidRPr="002E4E03">
        <w:rPr>
          <w:rFonts w:ascii="Times New Roman" w:hAnsi="Times New Roman" w:cs="Times New Roman"/>
        </w:rPr>
        <w:t>находящихся)  в  собственности  муниципального  образования</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Ханты-Мансийский    район</w:t>
      </w:r>
      <w:proofErr w:type="gramStart"/>
      <w:r w:rsidRPr="002E4E03">
        <w:rPr>
          <w:rFonts w:ascii="Times New Roman" w:hAnsi="Times New Roman" w:cs="Times New Roman"/>
        </w:rPr>
        <w:t xml:space="preserve">   (</w:t>
      </w:r>
      <w:proofErr w:type="gramEnd"/>
      <w:r w:rsidRPr="002E4E03">
        <w:rPr>
          <w:rFonts w:ascii="Times New Roman" w:hAnsi="Times New Roman" w:cs="Times New Roman"/>
        </w:rPr>
        <w:t>муниципальной   собственности)/государственная</w:t>
      </w:r>
    </w:p>
    <w:p w:rsidR="009C6D67" w:rsidRPr="002E4E03" w:rsidRDefault="009C6D67" w:rsidP="009C6D67">
      <w:pPr>
        <w:pStyle w:val="ConsPlusNonformat"/>
        <w:jc w:val="both"/>
        <w:rPr>
          <w:rFonts w:ascii="Times New Roman" w:hAnsi="Times New Roman" w:cs="Times New Roman"/>
        </w:rPr>
      </w:pPr>
      <w:proofErr w:type="gramStart"/>
      <w:r w:rsidRPr="002E4E03">
        <w:rPr>
          <w:rFonts w:ascii="Times New Roman" w:hAnsi="Times New Roman" w:cs="Times New Roman"/>
        </w:rPr>
        <w:t>собственность  на</w:t>
      </w:r>
      <w:proofErr w:type="gramEnd"/>
      <w:r w:rsidRPr="002E4E03">
        <w:rPr>
          <w:rFonts w:ascii="Times New Roman" w:hAnsi="Times New Roman" w:cs="Times New Roman"/>
        </w:rPr>
        <w:t xml:space="preserve">  который (которые) не разграничена, с кадастровым номером</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(кадастровыми номерами) __________________________________________________.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w:t>
      </w:r>
      <w:proofErr w:type="gramStart"/>
      <w:r w:rsidRPr="002E4E03">
        <w:rPr>
          <w:rFonts w:ascii="Times New Roman" w:hAnsi="Times New Roman" w:cs="Times New Roman"/>
        </w:rPr>
        <w:t>В  соответствии</w:t>
      </w:r>
      <w:proofErr w:type="gramEnd"/>
      <w:r w:rsidRPr="002E4E03">
        <w:rPr>
          <w:rFonts w:ascii="Times New Roman" w:hAnsi="Times New Roman" w:cs="Times New Roman"/>
        </w:rPr>
        <w:t xml:space="preserve"> с </w:t>
      </w:r>
      <w:hyperlink r:id="rId106">
        <w:r w:rsidRPr="002E4E03">
          <w:rPr>
            <w:rFonts w:ascii="Times New Roman" w:hAnsi="Times New Roman" w:cs="Times New Roman"/>
            <w:color w:val="0000FF"/>
          </w:rPr>
          <w:t>пунктом 11 статьи 39.29</w:t>
        </w:r>
      </w:hyperlink>
      <w:r w:rsidRPr="002E4E03">
        <w:rPr>
          <w:rFonts w:ascii="Times New Roman" w:hAnsi="Times New Roman" w:cs="Times New Roman"/>
        </w:rPr>
        <w:t xml:space="preserve"> Земельного кодекса Российской</w:t>
      </w:r>
    </w:p>
    <w:p w:rsidR="009C6D67" w:rsidRPr="002E4E03" w:rsidRDefault="009C6D67" w:rsidP="009C6D67">
      <w:pPr>
        <w:pStyle w:val="ConsPlusNonformat"/>
        <w:jc w:val="both"/>
        <w:rPr>
          <w:rFonts w:ascii="Times New Roman" w:hAnsi="Times New Roman" w:cs="Times New Roman"/>
        </w:rPr>
      </w:pPr>
      <w:proofErr w:type="gramStart"/>
      <w:r w:rsidRPr="002E4E03">
        <w:rPr>
          <w:rFonts w:ascii="Times New Roman" w:hAnsi="Times New Roman" w:cs="Times New Roman"/>
        </w:rPr>
        <w:t>Федерации  в</w:t>
      </w:r>
      <w:proofErr w:type="gramEnd"/>
      <w:r w:rsidRPr="002E4E03">
        <w:rPr>
          <w:rFonts w:ascii="Times New Roman" w:hAnsi="Times New Roman" w:cs="Times New Roman"/>
        </w:rPr>
        <w:t xml:space="preserve">  целях  последующего заключения соглашения о перераспределении</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земельных участков Вам необходимо обеспечить выполнение кадастровых работ в</w:t>
      </w:r>
    </w:p>
    <w:p w:rsidR="009C6D67" w:rsidRPr="002E4E03" w:rsidRDefault="009C6D67" w:rsidP="009C6D67">
      <w:pPr>
        <w:pStyle w:val="ConsPlusNonformat"/>
        <w:jc w:val="both"/>
        <w:rPr>
          <w:rFonts w:ascii="Times New Roman" w:hAnsi="Times New Roman" w:cs="Times New Roman"/>
        </w:rPr>
      </w:pPr>
      <w:proofErr w:type="gramStart"/>
      <w:r w:rsidRPr="002E4E03">
        <w:rPr>
          <w:rFonts w:ascii="Times New Roman" w:hAnsi="Times New Roman" w:cs="Times New Roman"/>
        </w:rPr>
        <w:t>целях  государственного</w:t>
      </w:r>
      <w:proofErr w:type="gramEnd"/>
      <w:r w:rsidRPr="002E4E03">
        <w:rPr>
          <w:rFonts w:ascii="Times New Roman" w:hAnsi="Times New Roman" w:cs="Times New Roman"/>
        </w:rPr>
        <w:t xml:space="preserve">  кадастрового  учета  земельных  участков,  которые</w:t>
      </w:r>
    </w:p>
    <w:p w:rsidR="009C6D67" w:rsidRPr="002E4E03" w:rsidRDefault="009C6D67" w:rsidP="009C6D67">
      <w:pPr>
        <w:pStyle w:val="ConsPlusNonformat"/>
        <w:jc w:val="both"/>
        <w:rPr>
          <w:rFonts w:ascii="Times New Roman" w:hAnsi="Times New Roman" w:cs="Times New Roman"/>
        </w:rPr>
      </w:pPr>
      <w:proofErr w:type="gramStart"/>
      <w:r w:rsidRPr="002E4E03">
        <w:rPr>
          <w:rFonts w:ascii="Times New Roman" w:hAnsi="Times New Roman" w:cs="Times New Roman"/>
        </w:rPr>
        <w:t>образуются  в</w:t>
      </w:r>
      <w:proofErr w:type="gramEnd"/>
      <w:r w:rsidRPr="002E4E03">
        <w:rPr>
          <w:rFonts w:ascii="Times New Roman" w:hAnsi="Times New Roman" w:cs="Times New Roman"/>
        </w:rPr>
        <w:t xml:space="preserve"> результате перераспределения, и обратиться с заявлением об их</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государственном кадастровом учете.</w:t>
      </w:r>
    </w:p>
    <w:p w:rsidR="009C6D67" w:rsidRPr="002E4E03" w:rsidRDefault="009C6D67" w:rsidP="009C6D67">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369"/>
        <w:gridCol w:w="3628"/>
      </w:tblGrid>
      <w:tr w:rsidR="009C6D67" w:rsidRPr="002E4E03" w:rsidTr="0018149D">
        <w:tc>
          <w:tcPr>
            <w:tcW w:w="3061" w:type="dxa"/>
            <w:tcBorders>
              <w:top w:val="nil"/>
              <w:left w:val="nil"/>
              <w:bottom w:val="nil"/>
            </w:tcBorders>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Должность</w:t>
            </w:r>
          </w:p>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уполномоченного лица</w:t>
            </w:r>
          </w:p>
        </w:tc>
        <w:tc>
          <w:tcPr>
            <w:tcW w:w="2369" w:type="dxa"/>
            <w:tcBorders>
              <w:top w:val="single" w:sz="4" w:space="0" w:color="auto"/>
              <w:bottom w:val="single" w:sz="4" w:space="0" w:color="auto"/>
            </w:tcBorders>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Электронная</w:t>
            </w:r>
          </w:p>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подпись</w:t>
            </w:r>
          </w:p>
        </w:tc>
        <w:tc>
          <w:tcPr>
            <w:tcW w:w="3628" w:type="dxa"/>
            <w:tcBorders>
              <w:top w:val="nil"/>
              <w:bottom w:val="nil"/>
              <w:right w:val="nil"/>
            </w:tcBorders>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Ф.И.О.</w:t>
            </w:r>
          </w:p>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уполномоченного лица</w:t>
            </w:r>
          </w:p>
        </w:tc>
      </w:tr>
    </w:tbl>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jc w:val="right"/>
        <w:outlineLvl w:val="1"/>
        <w:rPr>
          <w:rFonts w:ascii="Times New Roman" w:hAnsi="Times New Roman" w:cs="Times New Roman"/>
        </w:rPr>
      </w:pPr>
      <w:r w:rsidRPr="002E4E03">
        <w:rPr>
          <w:rFonts w:ascii="Times New Roman" w:hAnsi="Times New Roman" w:cs="Times New Roman"/>
        </w:rPr>
        <w:t>Приложение 4</w:t>
      </w:r>
    </w:p>
    <w:p w:rsidR="009C6D67" w:rsidRPr="002E4E03" w:rsidRDefault="009C6D67" w:rsidP="009C6D67">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jc w:val="center"/>
        <w:rPr>
          <w:rFonts w:ascii="Times New Roman" w:hAnsi="Times New Roman" w:cs="Times New Roman"/>
        </w:rPr>
      </w:pPr>
      <w:r w:rsidRPr="002E4E03">
        <w:rPr>
          <w:rFonts w:ascii="Times New Roman" w:hAnsi="Times New Roman" w:cs="Times New Roman"/>
        </w:rPr>
        <w:t>ФОРМА</w:t>
      </w:r>
    </w:p>
    <w:p w:rsidR="009C6D67" w:rsidRPr="002E4E03" w:rsidRDefault="009C6D67" w:rsidP="009C6D67">
      <w:pPr>
        <w:pStyle w:val="ConsPlusNormal"/>
        <w:jc w:val="center"/>
        <w:rPr>
          <w:rFonts w:ascii="Times New Roman" w:hAnsi="Times New Roman" w:cs="Times New Roman"/>
        </w:rPr>
      </w:pPr>
      <w:r w:rsidRPr="002E4E03">
        <w:rPr>
          <w:rFonts w:ascii="Times New Roman" w:hAnsi="Times New Roman" w:cs="Times New Roman"/>
        </w:rPr>
        <w:t>РЕШЕНИЯ ОБ УТВЕРЖДЕНИИ СХЕМЫ РАСПОЛОЖЕНИЯ ЗЕМЕЛЬНОГО УЧАСТКА</w:t>
      </w:r>
    </w:p>
    <w:p w:rsidR="009C6D67" w:rsidRPr="002E4E03" w:rsidRDefault="009C6D67" w:rsidP="009C6D67">
      <w:pPr>
        <w:pStyle w:val="ConsPlusNormal"/>
        <w:jc w:val="center"/>
        <w:rPr>
          <w:rFonts w:ascii="Times New Roman" w:hAnsi="Times New Roman" w:cs="Times New Roman"/>
        </w:rPr>
      </w:pPr>
      <w:r w:rsidRPr="002E4E03">
        <w:rPr>
          <w:rFonts w:ascii="Times New Roman" w:hAnsi="Times New Roman" w:cs="Times New Roman"/>
        </w:rPr>
        <w:t>НА КАДАСТРОВОМ ПЛАНЕ ТЕРРИТОРИИ</w:t>
      </w: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jc w:val="center"/>
        <w:rPr>
          <w:rFonts w:ascii="Times New Roman" w:hAnsi="Times New Roman" w:cs="Times New Roman"/>
        </w:rPr>
      </w:pPr>
      <w:bookmarkStart w:id="19" w:name="P7000"/>
      <w:bookmarkEnd w:id="19"/>
      <w:r w:rsidRPr="002E4E03">
        <w:rPr>
          <w:rFonts w:ascii="Times New Roman" w:hAnsi="Times New Roman" w:cs="Times New Roman"/>
        </w:rPr>
        <w:t>ПРИКАЗ</w:t>
      </w:r>
    </w:p>
    <w:p w:rsidR="009C6D67" w:rsidRPr="002E4E03" w:rsidRDefault="009C6D67" w:rsidP="009C6D67">
      <w:pPr>
        <w:pStyle w:val="ConsPlusNormal"/>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1"/>
        <w:gridCol w:w="2891"/>
        <w:gridCol w:w="1247"/>
        <w:gridCol w:w="3572"/>
      </w:tblGrid>
      <w:tr w:rsidR="009C6D67" w:rsidRPr="002E4E03" w:rsidTr="0018149D">
        <w:tc>
          <w:tcPr>
            <w:tcW w:w="1361" w:type="dxa"/>
            <w:tcBorders>
              <w:top w:val="nil"/>
              <w:left w:val="nil"/>
              <w:bottom w:val="nil"/>
              <w:right w:val="nil"/>
            </w:tcBorders>
            <w:vAlign w:val="bottom"/>
          </w:tcPr>
          <w:p w:rsidR="009C6D67" w:rsidRPr="002E4E03" w:rsidRDefault="009C6D67" w:rsidP="0018149D">
            <w:pPr>
              <w:pStyle w:val="ConsPlusNormal"/>
              <w:jc w:val="right"/>
              <w:rPr>
                <w:rFonts w:ascii="Times New Roman" w:hAnsi="Times New Roman" w:cs="Times New Roman"/>
              </w:rPr>
            </w:pPr>
            <w:r w:rsidRPr="002E4E03">
              <w:rPr>
                <w:rFonts w:ascii="Times New Roman" w:hAnsi="Times New Roman" w:cs="Times New Roman"/>
              </w:rPr>
              <w:t>От</w:t>
            </w:r>
          </w:p>
        </w:tc>
        <w:tc>
          <w:tcPr>
            <w:tcW w:w="2891" w:type="dxa"/>
            <w:tcBorders>
              <w:top w:val="nil"/>
              <w:left w:val="nil"/>
              <w:bottom w:val="single" w:sz="4" w:space="0" w:color="auto"/>
              <w:right w:val="nil"/>
            </w:tcBorders>
          </w:tcPr>
          <w:p w:rsidR="009C6D67" w:rsidRPr="002E4E03" w:rsidRDefault="009C6D67" w:rsidP="0018149D">
            <w:pPr>
              <w:pStyle w:val="ConsPlusNormal"/>
              <w:rPr>
                <w:rFonts w:ascii="Times New Roman" w:hAnsi="Times New Roman" w:cs="Times New Roman"/>
              </w:rPr>
            </w:pPr>
          </w:p>
        </w:tc>
        <w:tc>
          <w:tcPr>
            <w:tcW w:w="1247" w:type="dxa"/>
            <w:tcBorders>
              <w:top w:val="nil"/>
              <w:left w:val="nil"/>
              <w:bottom w:val="nil"/>
              <w:right w:val="nil"/>
            </w:tcBorders>
            <w:vAlign w:val="bottom"/>
          </w:tcPr>
          <w:p w:rsidR="009C6D67" w:rsidRPr="002E4E03" w:rsidRDefault="009C6D67" w:rsidP="0018149D">
            <w:pPr>
              <w:pStyle w:val="ConsPlusNormal"/>
              <w:jc w:val="right"/>
              <w:rPr>
                <w:rFonts w:ascii="Times New Roman" w:hAnsi="Times New Roman" w:cs="Times New Roman"/>
              </w:rPr>
            </w:pPr>
            <w:r w:rsidRPr="002E4E03">
              <w:rPr>
                <w:rFonts w:ascii="Times New Roman" w:hAnsi="Times New Roman" w:cs="Times New Roman"/>
              </w:rPr>
              <w:t>N</w:t>
            </w:r>
          </w:p>
        </w:tc>
        <w:tc>
          <w:tcPr>
            <w:tcW w:w="3572" w:type="dxa"/>
            <w:tcBorders>
              <w:top w:val="nil"/>
              <w:left w:val="nil"/>
              <w:bottom w:val="single" w:sz="4" w:space="0" w:color="auto"/>
              <w:right w:val="nil"/>
            </w:tcBorders>
          </w:tcPr>
          <w:p w:rsidR="009C6D67" w:rsidRPr="002E4E03" w:rsidRDefault="009C6D67" w:rsidP="0018149D">
            <w:pPr>
              <w:pStyle w:val="ConsPlusNormal"/>
              <w:jc w:val="center"/>
              <w:rPr>
                <w:rFonts w:ascii="Times New Roman" w:hAnsi="Times New Roman" w:cs="Times New Roman"/>
              </w:rPr>
            </w:pPr>
          </w:p>
        </w:tc>
      </w:tr>
    </w:tbl>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jc w:val="center"/>
        <w:rPr>
          <w:rFonts w:ascii="Times New Roman" w:hAnsi="Times New Roman" w:cs="Times New Roman"/>
        </w:rPr>
      </w:pPr>
      <w:r w:rsidRPr="002E4E03">
        <w:rPr>
          <w:rFonts w:ascii="Times New Roman" w:hAnsi="Times New Roman" w:cs="Times New Roman"/>
        </w:rPr>
        <w:lastRenderedPageBreak/>
        <w:t>Об утверждении схемы расположения земельного участка</w:t>
      </w:r>
    </w:p>
    <w:p w:rsidR="009C6D67" w:rsidRPr="002E4E03" w:rsidRDefault="009C6D67" w:rsidP="009C6D67">
      <w:pPr>
        <w:pStyle w:val="ConsPlusNormal"/>
        <w:jc w:val="center"/>
        <w:rPr>
          <w:rFonts w:ascii="Times New Roman" w:hAnsi="Times New Roman" w:cs="Times New Roman"/>
        </w:rPr>
      </w:pPr>
      <w:r w:rsidRPr="002E4E03">
        <w:rPr>
          <w:rFonts w:ascii="Times New Roman" w:hAnsi="Times New Roman" w:cs="Times New Roman"/>
        </w:rPr>
        <w:t>(земельных участков) на кадастровом плане территории</w:t>
      </w:r>
    </w:p>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 xml:space="preserve">В соответствии с </w:t>
      </w:r>
      <w:hyperlink r:id="rId107">
        <w:r w:rsidRPr="002E4E03">
          <w:rPr>
            <w:rFonts w:ascii="Times New Roman" w:hAnsi="Times New Roman" w:cs="Times New Roman"/>
            <w:color w:val="0000FF"/>
          </w:rPr>
          <w:t>п. 13 ст. 11.10</w:t>
        </w:r>
      </w:hyperlink>
      <w:r w:rsidRPr="002E4E03">
        <w:rPr>
          <w:rFonts w:ascii="Times New Roman" w:hAnsi="Times New Roman" w:cs="Times New Roman"/>
        </w:rPr>
        <w:t xml:space="preserve"> Земельного кодекса Российской Федерации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1. Утвердить схему расположения земельного участка (земельных участков) на кадастровом плане территории образованного путем перераспределения земельного участка с кадастровым номером _________________ площадью ___________ кв. м, расположенного по адресу: _________________, с категорией земель ___________________ с видом разрешенного использования _____________________ и земель/земельного участка (земельных участков), находящего(их)ся в муниципальной собственности/собственность на который (которые) не разграничена, с кадастровым номером (кадастровыми номерами) ___________________ для последующего заключения соглашения о перераспределения земельных участков.</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2. Заявителю (________________________)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приказа.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3. Срок действия настоящего решения составляет два года.</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4. Контроль исполнения настоящего приказа возложить на ________________________.</w:t>
      </w:r>
    </w:p>
    <w:p w:rsidR="009C6D67" w:rsidRPr="002E4E03" w:rsidRDefault="009C6D67" w:rsidP="009C6D67">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191"/>
        <w:gridCol w:w="4252"/>
      </w:tblGrid>
      <w:tr w:rsidR="009C6D67" w:rsidRPr="002E4E03" w:rsidTr="0018149D">
        <w:tc>
          <w:tcPr>
            <w:tcW w:w="3628" w:type="dxa"/>
            <w:tcBorders>
              <w:top w:val="nil"/>
              <w:left w:val="nil"/>
              <w:right w:val="nil"/>
            </w:tcBorders>
            <w:vAlign w:val="bottom"/>
          </w:tcPr>
          <w:p w:rsidR="009C6D67" w:rsidRPr="002E4E03" w:rsidRDefault="009C6D67" w:rsidP="0018149D">
            <w:pPr>
              <w:pStyle w:val="ConsPlusNormal"/>
              <w:rPr>
                <w:rFonts w:ascii="Times New Roman" w:hAnsi="Times New Roman" w:cs="Times New Roman"/>
              </w:rPr>
            </w:pPr>
          </w:p>
        </w:tc>
        <w:tc>
          <w:tcPr>
            <w:tcW w:w="1191" w:type="dxa"/>
            <w:tcBorders>
              <w:top w:val="nil"/>
              <w:left w:val="nil"/>
              <w:bottom w:val="nil"/>
              <w:right w:val="nil"/>
            </w:tcBorders>
            <w:vAlign w:val="bottom"/>
          </w:tcPr>
          <w:p w:rsidR="009C6D67" w:rsidRPr="002E4E03" w:rsidRDefault="009C6D67" w:rsidP="0018149D">
            <w:pPr>
              <w:pStyle w:val="ConsPlusNormal"/>
              <w:jc w:val="center"/>
              <w:rPr>
                <w:rFonts w:ascii="Times New Roman" w:hAnsi="Times New Roman" w:cs="Times New Roman"/>
              </w:rPr>
            </w:pPr>
          </w:p>
        </w:tc>
        <w:tc>
          <w:tcPr>
            <w:tcW w:w="4252" w:type="dxa"/>
            <w:tcBorders>
              <w:top w:val="nil"/>
              <w:left w:val="nil"/>
              <w:right w:val="nil"/>
            </w:tcBorders>
            <w:vAlign w:val="bottom"/>
          </w:tcPr>
          <w:p w:rsidR="009C6D67" w:rsidRPr="002E4E03" w:rsidRDefault="009C6D67" w:rsidP="0018149D">
            <w:pPr>
              <w:pStyle w:val="ConsPlusNormal"/>
              <w:jc w:val="right"/>
              <w:rPr>
                <w:rFonts w:ascii="Times New Roman" w:hAnsi="Times New Roman" w:cs="Times New Roman"/>
              </w:rPr>
            </w:pPr>
          </w:p>
        </w:tc>
      </w:tr>
      <w:tr w:rsidR="009C6D67" w:rsidRPr="002E4E03" w:rsidTr="0018149D">
        <w:tc>
          <w:tcPr>
            <w:tcW w:w="3628" w:type="dxa"/>
            <w:tcBorders>
              <w:left w:val="nil"/>
              <w:bottom w:val="nil"/>
              <w:right w:val="nil"/>
            </w:tcBorders>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(должность)</w:t>
            </w:r>
          </w:p>
        </w:tc>
        <w:tc>
          <w:tcPr>
            <w:tcW w:w="1191" w:type="dxa"/>
            <w:tcBorders>
              <w:top w:val="nil"/>
              <w:left w:val="nil"/>
              <w:bottom w:val="nil"/>
              <w:right w:val="nil"/>
            </w:tcBorders>
          </w:tcPr>
          <w:p w:rsidR="009C6D67" w:rsidRPr="002E4E03" w:rsidRDefault="009C6D67" w:rsidP="0018149D">
            <w:pPr>
              <w:pStyle w:val="ConsPlusNormal"/>
              <w:jc w:val="center"/>
              <w:rPr>
                <w:rFonts w:ascii="Times New Roman" w:hAnsi="Times New Roman" w:cs="Times New Roman"/>
              </w:rPr>
            </w:pPr>
          </w:p>
        </w:tc>
        <w:tc>
          <w:tcPr>
            <w:tcW w:w="4252" w:type="dxa"/>
            <w:tcBorders>
              <w:left w:val="nil"/>
              <w:bottom w:val="nil"/>
              <w:right w:val="nil"/>
            </w:tcBorders>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(подпись, фамилия, инициалы)</w:t>
            </w:r>
          </w:p>
        </w:tc>
      </w:tr>
    </w:tbl>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jc w:val="right"/>
        <w:outlineLvl w:val="1"/>
        <w:rPr>
          <w:rFonts w:ascii="Times New Roman" w:hAnsi="Times New Roman" w:cs="Times New Roman"/>
        </w:rPr>
      </w:pPr>
      <w:r w:rsidRPr="002E4E03">
        <w:rPr>
          <w:rFonts w:ascii="Times New Roman" w:hAnsi="Times New Roman" w:cs="Times New Roman"/>
        </w:rPr>
        <w:t>Приложение 5</w:t>
      </w:r>
    </w:p>
    <w:p w:rsidR="009C6D67" w:rsidRPr="002E4E03" w:rsidRDefault="009C6D67" w:rsidP="009C6D67">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jc w:val="center"/>
        <w:rPr>
          <w:rFonts w:ascii="Times New Roman" w:hAnsi="Times New Roman" w:cs="Times New Roman"/>
        </w:rPr>
      </w:pPr>
      <w:bookmarkStart w:id="20" w:name="P7030"/>
      <w:bookmarkEnd w:id="20"/>
      <w:r w:rsidRPr="002E4E03">
        <w:rPr>
          <w:rFonts w:ascii="Times New Roman" w:hAnsi="Times New Roman" w:cs="Times New Roman"/>
        </w:rPr>
        <w:t>ФОРМА</w:t>
      </w:r>
    </w:p>
    <w:p w:rsidR="009C6D67" w:rsidRPr="002E4E03" w:rsidRDefault="009C6D67" w:rsidP="009C6D67">
      <w:pPr>
        <w:pStyle w:val="ConsPlusNormal"/>
        <w:jc w:val="center"/>
        <w:rPr>
          <w:rFonts w:ascii="Times New Roman" w:hAnsi="Times New Roman" w:cs="Times New Roman"/>
        </w:rPr>
      </w:pPr>
      <w:r w:rsidRPr="002E4E03">
        <w:rPr>
          <w:rFonts w:ascii="Times New Roman" w:hAnsi="Times New Roman" w:cs="Times New Roman"/>
        </w:rPr>
        <w:t>ЗАЯВЛЕНИЯ О ПЕРЕРАСПРЕДЕЛЕНИИ ЗЕМЕЛЬНЫХ УЧАСТКОВ</w:t>
      </w:r>
    </w:p>
    <w:p w:rsidR="009C6D67" w:rsidRPr="002E4E03" w:rsidRDefault="009C6D67" w:rsidP="009C6D67">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3742"/>
        <w:gridCol w:w="510"/>
        <w:gridCol w:w="1644"/>
      </w:tblGrid>
      <w:tr w:rsidR="009C6D67" w:rsidRPr="002E4E03" w:rsidTr="0018149D">
        <w:tc>
          <w:tcPr>
            <w:tcW w:w="3175" w:type="dxa"/>
            <w:tcBorders>
              <w:top w:val="nil"/>
              <w:left w:val="nil"/>
              <w:bottom w:val="nil"/>
              <w:right w:val="nil"/>
            </w:tcBorders>
          </w:tcPr>
          <w:p w:rsidR="009C6D67" w:rsidRPr="002E4E03" w:rsidRDefault="009C6D67" w:rsidP="0018149D">
            <w:pPr>
              <w:pStyle w:val="ConsPlusNormal"/>
              <w:jc w:val="right"/>
              <w:rPr>
                <w:rFonts w:ascii="Times New Roman" w:hAnsi="Times New Roman" w:cs="Times New Roman"/>
              </w:rPr>
            </w:pPr>
            <w:r w:rsidRPr="002E4E03">
              <w:rPr>
                <w:rFonts w:ascii="Times New Roman" w:hAnsi="Times New Roman" w:cs="Times New Roman"/>
              </w:rPr>
              <w:t>В</w:t>
            </w:r>
          </w:p>
        </w:tc>
        <w:tc>
          <w:tcPr>
            <w:tcW w:w="5896" w:type="dxa"/>
            <w:gridSpan w:val="3"/>
            <w:tcBorders>
              <w:top w:val="nil"/>
              <w:left w:val="nil"/>
              <w:bottom w:val="single" w:sz="4" w:space="0" w:color="auto"/>
              <w:right w:val="nil"/>
            </w:tcBorders>
          </w:tcPr>
          <w:p w:rsidR="009C6D67" w:rsidRPr="002E4E03" w:rsidRDefault="009C6D67" w:rsidP="0018149D">
            <w:pPr>
              <w:pStyle w:val="ConsPlusNormal"/>
              <w:jc w:val="center"/>
              <w:rPr>
                <w:rFonts w:ascii="Times New Roman" w:hAnsi="Times New Roman" w:cs="Times New Roman"/>
              </w:rPr>
            </w:pPr>
          </w:p>
        </w:tc>
      </w:tr>
      <w:tr w:rsidR="009C6D67" w:rsidRPr="002E4E03" w:rsidTr="0018149D">
        <w:tc>
          <w:tcPr>
            <w:tcW w:w="3175" w:type="dxa"/>
            <w:tcBorders>
              <w:top w:val="nil"/>
              <w:left w:val="nil"/>
              <w:bottom w:val="nil"/>
              <w:right w:val="nil"/>
            </w:tcBorders>
          </w:tcPr>
          <w:p w:rsidR="009C6D67" w:rsidRPr="002E4E03" w:rsidRDefault="009C6D67" w:rsidP="0018149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(указать наименование уполномоченного органа)</w:t>
            </w:r>
          </w:p>
        </w:tc>
      </w:tr>
      <w:tr w:rsidR="009C6D67" w:rsidRPr="002E4E03" w:rsidTr="0018149D">
        <w:tc>
          <w:tcPr>
            <w:tcW w:w="3175" w:type="dxa"/>
            <w:tcBorders>
              <w:top w:val="nil"/>
              <w:left w:val="nil"/>
              <w:bottom w:val="nil"/>
              <w:right w:val="nil"/>
            </w:tcBorders>
          </w:tcPr>
          <w:p w:rsidR="009C6D67" w:rsidRPr="002E4E03" w:rsidRDefault="009C6D67" w:rsidP="0018149D">
            <w:pPr>
              <w:pStyle w:val="ConsPlusNormal"/>
              <w:jc w:val="right"/>
              <w:rPr>
                <w:rFonts w:ascii="Times New Roman" w:hAnsi="Times New Roman" w:cs="Times New Roman"/>
              </w:rPr>
            </w:pPr>
            <w:r w:rsidRPr="002E4E03">
              <w:rPr>
                <w:rFonts w:ascii="Times New Roman" w:hAnsi="Times New Roman" w:cs="Times New Roman"/>
              </w:rPr>
              <w:t>от</w:t>
            </w:r>
          </w:p>
        </w:tc>
        <w:tc>
          <w:tcPr>
            <w:tcW w:w="5896" w:type="dxa"/>
            <w:gridSpan w:val="3"/>
            <w:tcBorders>
              <w:top w:val="nil"/>
              <w:left w:val="nil"/>
              <w:bottom w:val="single" w:sz="4" w:space="0" w:color="auto"/>
              <w:right w:val="nil"/>
            </w:tcBorders>
          </w:tcPr>
          <w:p w:rsidR="009C6D67" w:rsidRPr="002E4E03" w:rsidRDefault="009C6D67" w:rsidP="0018149D">
            <w:pPr>
              <w:pStyle w:val="ConsPlusNormal"/>
              <w:jc w:val="center"/>
              <w:rPr>
                <w:rFonts w:ascii="Times New Roman" w:hAnsi="Times New Roman" w:cs="Times New Roman"/>
              </w:rPr>
            </w:pPr>
          </w:p>
        </w:tc>
      </w:tr>
      <w:tr w:rsidR="009C6D67" w:rsidRPr="002E4E03" w:rsidTr="0018149D">
        <w:tc>
          <w:tcPr>
            <w:tcW w:w="3175" w:type="dxa"/>
            <w:tcBorders>
              <w:top w:val="nil"/>
              <w:left w:val="nil"/>
              <w:bottom w:val="nil"/>
              <w:right w:val="nil"/>
            </w:tcBorders>
          </w:tcPr>
          <w:p w:rsidR="009C6D67" w:rsidRPr="002E4E03" w:rsidRDefault="009C6D67" w:rsidP="0018149D">
            <w:pPr>
              <w:pStyle w:val="ConsPlusNormal"/>
              <w:jc w:val="right"/>
              <w:rPr>
                <w:rFonts w:ascii="Times New Roman" w:hAnsi="Times New Roman" w:cs="Times New Roman"/>
              </w:rPr>
            </w:pPr>
          </w:p>
        </w:tc>
        <w:tc>
          <w:tcPr>
            <w:tcW w:w="5896" w:type="dxa"/>
            <w:gridSpan w:val="3"/>
            <w:tcBorders>
              <w:top w:val="single" w:sz="4" w:space="0" w:color="auto"/>
              <w:left w:val="nil"/>
              <w:bottom w:val="single" w:sz="4" w:space="0" w:color="auto"/>
              <w:right w:val="nil"/>
            </w:tcBorders>
          </w:tcPr>
          <w:p w:rsidR="009C6D67" w:rsidRPr="002E4E03" w:rsidRDefault="009C6D67" w:rsidP="0018149D">
            <w:pPr>
              <w:pStyle w:val="ConsPlusNormal"/>
              <w:jc w:val="center"/>
              <w:rPr>
                <w:rFonts w:ascii="Times New Roman" w:hAnsi="Times New Roman" w:cs="Times New Roman"/>
              </w:rPr>
            </w:pPr>
          </w:p>
        </w:tc>
      </w:tr>
      <w:tr w:rsidR="009C6D67" w:rsidRPr="002E4E03" w:rsidTr="0018149D">
        <w:tc>
          <w:tcPr>
            <w:tcW w:w="3175" w:type="dxa"/>
            <w:tcBorders>
              <w:top w:val="nil"/>
              <w:left w:val="nil"/>
              <w:bottom w:val="nil"/>
              <w:right w:val="nil"/>
            </w:tcBorders>
          </w:tcPr>
          <w:p w:rsidR="009C6D67" w:rsidRPr="002E4E03" w:rsidRDefault="009C6D67" w:rsidP="0018149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(полное наименование юридического лица, ФИО гражданина или индивидуального предпринимателя)</w:t>
            </w:r>
          </w:p>
        </w:tc>
      </w:tr>
      <w:tr w:rsidR="009C6D67" w:rsidRPr="002E4E03" w:rsidTr="0018149D">
        <w:tc>
          <w:tcPr>
            <w:tcW w:w="3175" w:type="dxa"/>
            <w:tcBorders>
              <w:top w:val="nil"/>
              <w:left w:val="nil"/>
              <w:bottom w:val="nil"/>
              <w:right w:val="nil"/>
            </w:tcBorders>
          </w:tcPr>
          <w:p w:rsidR="009C6D67" w:rsidRPr="002E4E03" w:rsidRDefault="009C6D67" w:rsidP="0018149D">
            <w:pPr>
              <w:pStyle w:val="ConsPlusNormal"/>
              <w:jc w:val="right"/>
              <w:rPr>
                <w:rFonts w:ascii="Times New Roman" w:hAnsi="Times New Roman" w:cs="Times New Roman"/>
              </w:rPr>
            </w:pPr>
          </w:p>
        </w:tc>
        <w:tc>
          <w:tcPr>
            <w:tcW w:w="5896" w:type="dxa"/>
            <w:gridSpan w:val="3"/>
            <w:tcBorders>
              <w:top w:val="nil"/>
              <w:left w:val="nil"/>
              <w:bottom w:val="single" w:sz="4" w:space="0" w:color="auto"/>
              <w:right w:val="nil"/>
            </w:tcBorders>
          </w:tcPr>
          <w:p w:rsidR="009C6D67" w:rsidRPr="002E4E03" w:rsidRDefault="009C6D67" w:rsidP="0018149D">
            <w:pPr>
              <w:pStyle w:val="ConsPlusNormal"/>
              <w:jc w:val="center"/>
              <w:rPr>
                <w:rFonts w:ascii="Times New Roman" w:hAnsi="Times New Roman" w:cs="Times New Roman"/>
              </w:rPr>
            </w:pPr>
          </w:p>
        </w:tc>
      </w:tr>
      <w:tr w:rsidR="009C6D67" w:rsidRPr="002E4E03" w:rsidTr="0018149D">
        <w:tc>
          <w:tcPr>
            <w:tcW w:w="3175" w:type="dxa"/>
            <w:tcBorders>
              <w:top w:val="nil"/>
              <w:left w:val="nil"/>
              <w:bottom w:val="nil"/>
              <w:right w:val="nil"/>
            </w:tcBorders>
          </w:tcPr>
          <w:p w:rsidR="009C6D67" w:rsidRPr="002E4E03" w:rsidRDefault="009C6D67" w:rsidP="0018149D">
            <w:pPr>
              <w:pStyle w:val="ConsPlusNormal"/>
              <w:jc w:val="right"/>
              <w:rPr>
                <w:rFonts w:ascii="Times New Roman" w:hAnsi="Times New Roman" w:cs="Times New Roman"/>
              </w:rPr>
            </w:pPr>
          </w:p>
        </w:tc>
        <w:tc>
          <w:tcPr>
            <w:tcW w:w="5896" w:type="dxa"/>
            <w:gridSpan w:val="3"/>
            <w:tcBorders>
              <w:top w:val="single" w:sz="4" w:space="0" w:color="auto"/>
              <w:left w:val="nil"/>
              <w:bottom w:val="single" w:sz="4" w:space="0" w:color="auto"/>
              <w:right w:val="nil"/>
            </w:tcBorders>
          </w:tcPr>
          <w:p w:rsidR="009C6D67" w:rsidRPr="002E4E03" w:rsidRDefault="009C6D67" w:rsidP="0018149D">
            <w:pPr>
              <w:pStyle w:val="ConsPlusNormal"/>
              <w:jc w:val="center"/>
              <w:rPr>
                <w:rFonts w:ascii="Times New Roman" w:hAnsi="Times New Roman" w:cs="Times New Roman"/>
              </w:rPr>
            </w:pPr>
          </w:p>
        </w:tc>
      </w:tr>
      <w:tr w:rsidR="009C6D67" w:rsidRPr="002E4E03" w:rsidTr="0018149D">
        <w:tc>
          <w:tcPr>
            <w:tcW w:w="3175" w:type="dxa"/>
            <w:tcBorders>
              <w:top w:val="nil"/>
              <w:left w:val="nil"/>
              <w:bottom w:val="nil"/>
              <w:right w:val="nil"/>
            </w:tcBorders>
          </w:tcPr>
          <w:p w:rsidR="009C6D67" w:rsidRPr="002E4E03" w:rsidRDefault="009C6D67" w:rsidP="0018149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(реквизиты документа, удостоверяющего личность - для ФЛ, ИНН или ОГРН или ОГРНИП - для ЮЛ и ИП)</w:t>
            </w:r>
          </w:p>
        </w:tc>
      </w:tr>
      <w:tr w:rsidR="009C6D67" w:rsidRPr="002E4E03" w:rsidTr="0018149D">
        <w:tc>
          <w:tcPr>
            <w:tcW w:w="6917" w:type="dxa"/>
            <w:gridSpan w:val="2"/>
            <w:tcBorders>
              <w:top w:val="nil"/>
              <w:left w:val="nil"/>
              <w:bottom w:val="nil"/>
              <w:right w:val="nil"/>
            </w:tcBorders>
          </w:tcPr>
          <w:p w:rsidR="009C6D67" w:rsidRPr="002E4E03" w:rsidRDefault="009C6D67" w:rsidP="0018149D">
            <w:pPr>
              <w:pStyle w:val="ConsPlusNormal"/>
              <w:jc w:val="right"/>
              <w:rPr>
                <w:rFonts w:ascii="Times New Roman" w:hAnsi="Times New Roman" w:cs="Times New Roman"/>
              </w:rPr>
            </w:pPr>
            <w:r w:rsidRPr="002E4E03">
              <w:rPr>
                <w:rFonts w:ascii="Times New Roman" w:hAnsi="Times New Roman" w:cs="Times New Roman"/>
              </w:rPr>
              <w:t>Адрес регистрации/местонахождения</w:t>
            </w:r>
          </w:p>
        </w:tc>
        <w:tc>
          <w:tcPr>
            <w:tcW w:w="2154" w:type="dxa"/>
            <w:gridSpan w:val="2"/>
            <w:tcBorders>
              <w:top w:val="nil"/>
              <w:left w:val="nil"/>
              <w:bottom w:val="single" w:sz="4" w:space="0" w:color="auto"/>
              <w:right w:val="nil"/>
            </w:tcBorders>
          </w:tcPr>
          <w:p w:rsidR="009C6D67" w:rsidRPr="002E4E03" w:rsidRDefault="009C6D67" w:rsidP="0018149D">
            <w:pPr>
              <w:pStyle w:val="ConsPlusNormal"/>
              <w:jc w:val="center"/>
              <w:rPr>
                <w:rFonts w:ascii="Times New Roman" w:hAnsi="Times New Roman" w:cs="Times New Roman"/>
              </w:rPr>
            </w:pPr>
          </w:p>
        </w:tc>
      </w:tr>
      <w:tr w:rsidR="009C6D67" w:rsidRPr="002E4E03" w:rsidTr="0018149D">
        <w:tc>
          <w:tcPr>
            <w:tcW w:w="3175" w:type="dxa"/>
            <w:tcBorders>
              <w:top w:val="nil"/>
              <w:left w:val="nil"/>
              <w:bottom w:val="nil"/>
              <w:right w:val="nil"/>
            </w:tcBorders>
          </w:tcPr>
          <w:p w:rsidR="009C6D67" w:rsidRPr="002E4E03" w:rsidRDefault="009C6D67" w:rsidP="0018149D">
            <w:pPr>
              <w:pStyle w:val="ConsPlusNormal"/>
              <w:jc w:val="right"/>
              <w:rPr>
                <w:rFonts w:ascii="Times New Roman" w:hAnsi="Times New Roman" w:cs="Times New Roman"/>
              </w:rPr>
            </w:pPr>
          </w:p>
        </w:tc>
        <w:tc>
          <w:tcPr>
            <w:tcW w:w="5896" w:type="dxa"/>
            <w:gridSpan w:val="3"/>
            <w:tcBorders>
              <w:top w:val="nil"/>
              <w:left w:val="nil"/>
              <w:bottom w:val="single" w:sz="4" w:space="0" w:color="auto"/>
              <w:right w:val="nil"/>
            </w:tcBorders>
          </w:tcPr>
          <w:p w:rsidR="009C6D67" w:rsidRPr="002E4E03" w:rsidRDefault="009C6D67" w:rsidP="0018149D">
            <w:pPr>
              <w:pStyle w:val="ConsPlusNormal"/>
              <w:jc w:val="center"/>
              <w:rPr>
                <w:rFonts w:ascii="Times New Roman" w:hAnsi="Times New Roman" w:cs="Times New Roman"/>
              </w:rPr>
            </w:pPr>
          </w:p>
        </w:tc>
      </w:tr>
      <w:tr w:rsidR="009C6D67" w:rsidRPr="002E4E03" w:rsidTr="0018149D">
        <w:tc>
          <w:tcPr>
            <w:tcW w:w="3175" w:type="dxa"/>
            <w:tcBorders>
              <w:top w:val="nil"/>
              <w:left w:val="nil"/>
              <w:bottom w:val="nil"/>
              <w:right w:val="nil"/>
            </w:tcBorders>
          </w:tcPr>
          <w:p w:rsidR="009C6D67" w:rsidRPr="002E4E03" w:rsidRDefault="009C6D67" w:rsidP="0018149D">
            <w:pPr>
              <w:pStyle w:val="ConsPlusNormal"/>
              <w:jc w:val="right"/>
              <w:rPr>
                <w:rFonts w:ascii="Times New Roman" w:hAnsi="Times New Roman" w:cs="Times New Roman"/>
              </w:rPr>
            </w:pPr>
          </w:p>
        </w:tc>
        <w:tc>
          <w:tcPr>
            <w:tcW w:w="5896" w:type="dxa"/>
            <w:gridSpan w:val="3"/>
            <w:tcBorders>
              <w:top w:val="single" w:sz="4" w:space="0" w:color="auto"/>
              <w:left w:val="nil"/>
              <w:bottom w:val="single" w:sz="4" w:space="0" w:color="auto"/>
              <w:right w:val="nil"/>
            </w:tcBorders>
          </w:tcPr>
          <w:p w:rsidR="009C6D67" w:rsidRPr="002E4E03" w:rsidRDefault="009C6D67" w:rsidP="0018149D">
            <w:pPr>
              <w:pStyle w:val="ConsPlusNormal"/>
              <w:jc w:val="center"/>
              <w:rPr>
                <w:rFonts w:ascii="Times New Roman" w:hAnsi="Times New Roman" w:cs="Times New Roman"/>
              </w:rPr>
            </w:pPr>
          </w:p>
        </w:tc>
      </w:tr>
      <w:tr w:rsidR="009C6D67" w:rsidRPr="002E4E03" w:rsidTr="0018149D">
        <w:tc>
          <w:tcPr>
            <w:tcW w:w="3175" w:type="dxa"/>
            <w:tcBorders>
              <w:top w:val="nil"/>
              <w:left w:val="nil"/>
              <w:bottom w:val="nil"/>
              <w:right w:val="nil"/>
            </w:tcBorders>
          </w:tcPr>
          <w:p w:rsidR="009C6D67" w:rsidRPr="002E4E03" w:rsidRDefault="009C6D67" w:rsidP="0018149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(местонахождение юридического лица, место регистрации гражданина)</w:t>
            </w:r>
          </w:p>
        </w:tc>
      </w:tr>
      <w:tr w:rsidR="009C6D67" w:rsidRPr="002E4E03" w:rsidTr="0018149D">
        <w:tc>
          <w:tcPr>
            <w:tcW w:w="7427" w:type="dxa"/>
            <w:gridSpan w:val="3"/>
            <w:tcBorders>
              <w:top w:val="nil"/>
              <w:left w:val="nil"/>
              <w:bottom w:val="nil"/>
              <w:right w:val="nil"/>
            </w:tcBorders>
          </w:tcPr>
          <w:p w:rsidR="009C6D67" w:rsidRPr="002E4E03" w:rsidRDefault="009C6D67" w:rsidP="0018149D">
            <w:pPr>
              <w:pStyle w:val="ConsPlusNormal"/>
              <w:jc w:val="right"/>
              <w:rPr>
                <w:rFonts w:ascii="Times New Roman" w:hAnsi="Times New Roman" w:cs="Times New Roman"/>
              </w:rPr>
            </w:pPr>
            <w:r w:rsidRPr="002E4E03">
              <w:rPr>
                <w:rFonts w:ascii="Times New Roman" w:hAnsi="Times New Roman" w:cs="Times New Roman"/>
              </w:rPr>
              <w:t>Телефон (факс), адрес электронной почты:</w:t>
            </w:r>
          </w:p>
        </w:tc>
        <w:tc>
          <w:tcPr>
            <w:tcW w:w="1644" w:type="dxa"/>
            <w:tcBorders>
              <w:top w:val="nil"/>
              <w:left w:val="nil"/>
              <w:bottom w:val="single" w:sz="4" w:space="0" w:color="auto"/>
              <w:right w:val="nil"/>
            </w:tcBorders>
          </w:tcPr>
          <w:p w:rsidR="009C6D67" w:rsidRPr="002E4E03" w:rsidRDefault="009C6D67" w:rsidP="0018149D">
            <w:pPr>
              <w:pStyle w:val="ConsPlusNormal"/>
              <w:jc w:val="center"/>
              <w:rPr>
                <w:rFonts w:ascii="Times New Roman" w:hAnsi="Times New Roman" w:cs="Times New Roman"/>
              </w:rPr>
            </w:pPr>
          </w:p>
        </w:tc>
      </w:tr>
      <w:tr w:rsidR="009C6D67" w:rsidRPr="002E4E03" w:rsidTr="0018149D">
        <w:tc>
          <w:tcPr>
            <w:tcW w:w="3175" w:type="dxa"/>
            <w:tcBorders>
              <w:top w:val="nil"/>
              <w:left w:val="nil"/>
              <w:bottom w:val="nil"/>
              <w:right w:val="nil"/>
            </w:tcBorders>
          </w:tcPr>
          <w:p w:rsidR="009C6D67" w:rsidRPr="002E4E03" w:rsidRDefault="009C6D67" w:rsidP="0018149D">
            <w:pPr>
              <w:pStyle w:val="ConsPlusNormal"/>
              <w:jc w:val="right"/>
              <w:rPr>
                <w:rFonts w:ascii="Times New Roman" w:hAnsi="Times New Roman" w:cs="Times New Roman"/>
              </w:rPr>
            </w:pPr>
          </w:p>
        </w:tc>
        <w:tc>
          <w:tcPr>
            <w:tcW w:w="5896" w:type="dxa"/>
            <w:gridSpan w:val="3"/>
            <w:tcBorders>
              <w:top w:val="nil"/>
              <w:left w:val="nil"/>
              <w:bottom w:val="single" w:sz="4" w:space="0" w:color="auto"/>
              <w:right w:val="nil"/>
            </w:tcBorders>
          </w:tcPr>
          <w:p w:rsidR="009C6D67" w:rsidRPr="002E4E03" w:rsidRDefault="009C6D67" w:rsidP="0018149D">
            <w:pPr>
              <w:pStyle w:val="ConsPlusNormal"/>
              <w:jc w:val="center"/>
              <w:rPr>
                <w:rFonts w:ascii="Times New Roman" w:hAnsi="Times New Roman" w:cs="Times New Roman"/>
              </w:rPr>
            </w:pPr>
          </w:p>
        </w:tc>
      </w:tr>
    </w:tbl>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Заявление</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о перераспределении земель и (или) земельных участков,</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находящихся в государственной или муниципальной</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собственности, и земельных участков, находящихся в частной</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собственности</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Прошу   заключить   </w:t>
      </w:r>
      <w:proofErr w:type="gramStart"/>
      <w:r w:rsidRPr="002E4E03">
        <w:rPr>
          <w:rFonts w:ascii="Times New Roman" w:hAnsi="Times New Roman" w:cs="Times New Roman"/>
        </w:rPr>
        <w:t>соглашение  о</w:t>
      </w:r>
      <w:proofErr w:type="gramEnd"/>
      <w:r w:rsidRPr="002E4E03">
        <w:rPr>
          <w:rFonts w:ascii="Times New Roman" w:hAnsi="Times New Roman" w:cs="Times New Roman"/>
        </w:rPr>
        <w:t xml:space="preserve">  перераспределении  земель/земельного</w:t>
      </w:r>
    </w:p>
    <w:p w:rsidR="009C6D67" w:rsidRPr="002E4E03" w:rsidRDefault="009C6D67" w:rsidP="009C6D67">
      <w:pPr>
        <w:pStyle w:val="ConsPlusNonformat"/>
        <w:jc w:val="both"/>
        <w:rPr>
          <w:rFonts w:ascii="Times New Roman" w:hAnsi="Times New Roman" w:cs="Times New Roman"/>
        </w:rPr>
      </w:pPr>
      <w:proofErr w:type="gramStart"/>
      <w:r w:rsidRPr="002E4E03">
        <w:rPr>
          <w:rFonts w:ascii="Times New Roman" w:hAnsi="Times New Roman" w:cs="Times New Roman"/>
        </w:rPr>
        <w:t>участка  (</w:t>
      </w:r>
      <w:proofErr w:type="gramEnd"/>
      <w:r w:rsidRPr="002E4E03">
        <w:rPr>
          <w:rFonts w:ascii="Times New Roman" w:hAnsi="Times New Roman" w:cs="Times New Roman"/>
        </w:rPr>
        <w:t>земельных  участков),  находящегося (находящихся) в муниципальной</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собственности/государственная   собственность   на   </w:t>
      </w:r>
      <w:proofErr w:type="gramStart"/>
      <w:r w:rsidRPr="002E4E03">
        <w:rPr>
          <w:rFonts w:ascii="Times New Roman" w:hAnsi="Times New Roman" w:cs="Times New Roman"/>
        </w:rPr>
        <w:t>который  (</w:t>
      </w:r>
      <w:proofErr w:type="gramEnd"/>
      <w:r w:rsidRPr="002E4E03">
        <w:rPr>
          <w:rFonts w:ascii="Times New Roman" w:hAnsi="Times New Roman" w:cs="Times New Roman"/>
        </w:rPr>
        <w:t>которые)  не</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разграничена </w:t>
      </w:r>
      <w:proofErr w:type="gramStart"/>
      <w:r w:rsidRPr="002E4E03">
        <w:rPr>
          <w:rFonts w:ascii="Times New Roman" w:hAnsi="Times New Roman" w:cs="Times New Roman"/>
        </w:rPr>
        <w:t xml:space="preserve">   (</w:t>
      </w:r>
      <w:proofErr w:type="gramEnd"/>
      <w:r w:rsidRPr="002E4E03">
        <w:rPr>
          <w:rFonts w:ascii="Times New Roman" w:hAnsi="Times New Roman" w:cs="Times New Roman"/>
        </w:rPr>
        <w:t>указываются    кадастровые   номера,   площадь   земельных</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участков) ____________________ и земельного участка, находящегося в частной</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собственности _______________________ (ФИО собственника земельного участка)</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с кадастровым номером __________________________, площадью _________ кв. м,</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согласно       прилагаемому      проекту      межевания      территории</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(реквизиты утвержденного проекта межевания территории, если</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перераспределение земельных участков планируется осуществить</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в соответствии с данным проектом)</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w:t>
      </w:r>
      <w:proofErr w:type="gramStart"/>
      <w:r w:rsidRPr="002E4E03">
        <w:rPr>
          <w:rFonts w:ascii="Times New Roman" w:hAnsi="Times New Roman" w:cs="Times New Roman"/>
        </w:rPr>
        <w:t>согласно  утвержденной</w:t>
      </w:r>
      <w:proofErr w:type="gramEnd"/>
      <w:r w:rsidRPr="002E4E03">
        <w:rPr>
          <w:rFonts w:ascii="Times New Roman" w:hAnsi="Times New Roman" w:cs="Times New Roman"/>
        </w:rPr>
        <w:t xml:space="preserve"> схеме расположения земельного участка земельного</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участка   или   земельных   участков   на   кадастровом   </w:t>
      </w:r>
      <w:proofErr w:type="gramStart"/>
      <w:r w:rsidRPr="002E4E03">
        <w:rPr>
          <w:rFonts w:ascii="Times New Roman" w:hAnsi="Times New Roman" w:cs="Times New Roman"/>
        </w:rPr>
        <w:t>плане  территории</w:t>
      </w:r>
      <w:proofErr w:type="gramEnd"/>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(указывается в случае, если отсутствует проект межевания территории, в</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границах которой осуществляется перераспределение земельных участков)</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Обоснование перераспределения:</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(указывается соответствующий подпункт </w:t>
      </w:r>
      <w:hyperlink r:id="rId108">
        <w:r w:rsidRPr="002E4E03">
          <w:rPr>
            <w:rFonts w:ascii="Times New Roman" w:hAnsi="Times New Roman" w:cs="Times New Roman"/>
            <w:color w:val="0000FF"/>
          </w:rPr>
          <w:t>пункта 1 статьи 39.28</w:t>
        </w:r>
      </w:hyperlink>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Земельного кодекса Российской Федерации)</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Приложения:</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1) ________________________________________________________________________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2) ________________________________________________________________________</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w:t>
      </w:r>
      <w:proofErr w:type="gramStart"/>
      <w:r w:rsidRPr="002E4E03">
        <w:rPr>
          <w:rFonts w:ascii="Times New Roman" w:hAnsi="Times New Roman" w:cs="Times New Roman"/>
        </w:rPr>
        <w:t>Документы,  являющиеся</w:t>
      </w:r>
      <w:proofErr w:type="gramEnd"/>
      <w:r w:rsidRPr="002E4E03">
        <w:rPr>
          <w:rFonts w:ascii="Times New Roman" w:hAnsi="Times New Roman" w:cs="Times New Roman"/>
        </w:rPr>
        <w:t xml:space="preserve"> результатом предоставления муниципальной услуги,</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прошу выдать (направить): (ниже отметить необходимое значком V или X)</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10C933F5" wp14:editId="11DB03D7">
            <wp:extent cx="180975" cy="2381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в виде электронного документа в личном кабинете на ЕПГУ</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1A2F192D" wp14:editId="1BE588D0">
            <wp:extent cx="180975" cy="2381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нарочно в виде бумажного документа в многофункциональном центре</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4FBE4AE5" wp14:editId="524C25A5">
            <wp:extent cx="180975" cy="23812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нарочно в виде бумажного документа </w:t>
      </w:r>
      <w:proofErr w:type="gramStart"/>
      <w:r w:rsidRPr="002E4E03">
        <w:rPr>
          <w:rFonts w:ascii="Times New Roman" w:hAnsi="Times New Roman" w:cs="Times New Roman"/>
        </w:rPr>
        <w:t>в  департаменте</w:t>
      </w:r>
      <w:proofErr w:type="gramEnd"/>
      <w:r w:rsidRPr="002E4E03">
        <w:rPr>
          <w:rFonts w:ascii="Times New Roman" w:hAnsi="Times New Roman" w:cs="Times New Roman"/>
        </w:rPr>
        <w:t xml:space="preserve">  имущественных  и</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земельных отношений</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4E4D030E" wp14:editId="7B7B214D">
            <wp:extent cx="180975" cy="23812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посредством почтовой связи в виде бумажного документа, отправленного</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на почтовый адрес: ________________________________________________________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(указать почтовый адрес)</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 xml:space="preserve">                                                "___" ____________ 202__ г.</w:t>
      </w:r>
    </w:p>
    <w:p w:rsidR="009C6D67" w:rsidRPr="002E4E03" w:rsidRDefault="009C6D67" w:rsidP="009C6D67">
      <w:pPr>
        <w:pStyle w:val="ConsPlusNonformat"/>
        <w:jc w:val="both"/>
        <w:rPr>
          <w:rFonts w:ascii="Times New Roman" w:hAnsi="Times New Roman" w:cs="Times New Roman"/>
        </w:rPr>
      </w:pP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t>Заявитель (представитель) _________________________________________________</w:t>
      </w:r>
    </w:p>
    <w:p w:rsidR="009C6D67" w:rsidRPr="002E4E03" w:rsidRDefault="009C6D67" w:rsidP="009C6D67">
      <w:pPr>
        <w:pStyle w:val="ConsPlusNonformat"/>
        <w:jc w:val="both"/>
        <w:rPr>
          <w:rFonts w:ascii="Times New Roman" w:hAnsi="Times New Roman" w:cs="Times New Roman"/>
        </w:rPr>
      </w:pPr>
      <w:r w:rsidRPr="002E4E03">
        <w:rPr>
          <w:rFonts w:ascii="Times New Roman" w:hAnsi="Times New Roman" w:cs="Times New Roman"/>
        </w:rPr>
        <w:lastRenderedPageBreak/>
        <w:t xml:space="preserve">                            (фамилия, имя, отчество полностью) (подпись)</w:t>
      </w: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jc w:val="right"/>
        <w:outlineLvl w:val="1"/>
        <w:rPr>
          <w:rFonts w:ascii="Times New Roman" w:hAnsi="Times New Roman" w:cs="Times New Roman"/>
        </w:rPr>
      </w:pPr>
      <w:r w:rsidRPr="002E4E03">
        <w:rPr>
          <w:rFonts w:ascii="Times New Roman" w:hAnsi="Times New Roman" w:cs="Times New Roman"/>
        </w:rPr>
        <w:t>Приложение 6</w:t>
      </w:r>
    </w:p>
    <w:p w:rsidR="009C6D67" w:rsidRPr="002E4E03" w:rsidRDefault="009C6D67" w:rsidP="009C6D67">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Title"/>
        <w:jc w:val="center"/>
        <w:rPr>
          <w:rFonts w:ascii="Times New Roman" w:hAnsi="Times New Roman" w:cs="Times New Roman"/>
        </w:rPr>
      </w:pPr>
      <w:bookmarkStart w:id="21" w:name="P7121"/>
      <w:bookmarkEnd w:id="21"/>
      <w:r w:rsidRPr="002E4E03">
        <w:rPr>
          <w:rFonts w:ascii="Times New Roman" w:hAnsi="Times New Roman" w:cs="Times New Roman"/>
        </w:rPr>
        <w:t>СОСТАВ,</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ПОСЛЕДОВАТЕЛЬНОСТЬ И СРОКИ ВЫПОЛНЕНИЯ АДМИНИСТРАТИВНЫХ</w:t>
      </w:r>
    </w:p>
    <w:p w:rsidR="009C6D67" w:rsidRPr="002E4E03" w:rsidRDefault="009C6D67" w:rsidP="009C6D67">
      <w:pPr>
        <w:pStyle w:val="ConsPlusTitle"/>
        <w:jc w:val="center"/>
        <w:rPr>
          <w:rFonts w:ascii="Times New Roman" w:hAnsi="Times New Roman" w:cs="Times New Roman"/>
        </w:rPr>
      </w:pPr>
      <w:r w:rsidRPr="002E4E03">
        <w:rPr>
          <w:rFonts w:ascii="Times New Roman" w:hAnsi="Times New Roman" w:cs="Times New Roman"/>
        </w:rPr>
        <w:t>ПРОЦЕДУР (ДЕЙСТВИЙ) ПРИ ПРЕДОСТАВЛЕНИИ МУНИЦИПАЛЬНОЙ УСЛУГИ</w:t>
      </w: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sectPr w:rsidR="009C6D67" w:rsidRPr="002E4E03" w:rsidSect="002E4E03">
          <w:pgSz w:w="11906" w:h="16838"/>
          <w:pgMar w:top="1134" w:right="850" w:bottom="1134" w:left="1701" w:header="708" w:footer="708" w:gutter="0"/>
          <w:cols w:space="708"/>
          <w:docGrid w:linePitch="360"/>
        </w:sectPr>
      </w:pPr>
    </w:p>
    <w:tbl>
      <w:tblPr>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838"/>
        <w:gridCol w:w="2608"/>
        <w:gridCol w:w="1928"/>
        <w:gridCol w:w="1984"/>
        <w:gridCol w:w="2268"/>
        <w:gridCol w:w="2551"/>
      </w:tblGrid>
      <w:tr w:rsidR="009C6D67" w:rsidRPr="002E4E03" w:rsidTr="009C6D67">
        <w:tc>
          <w:tcPr>
            <w:tcW w:w="2268" w:type="dxa"/>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lastRenderedPageBreak/>
              <w:t>Основание для начала административной процедуры</w:t>
            </w:r>
          </w:p>
        </w:tc>
        <w:tc>
          <w:tcPr>
            <w:tcW w:w="1838" w:type="dxa"/>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Содержание административных де</w:t>
            </w:r>
            <w:bookmarkStart w:id="22" w:name="_GoBack"/>
            <w:bookmarkEnd w:id="22"/>
            <w:r w:rsidRPr="002E4E03">
              <w:rPr>
                <w:rFonts w:ascii="Times New Roman" w:hAnsi="Times New Roman" w:cs="Times New Roman"/>
              </w:rPr>
              <w:t>йствий</w:t>
            </w:r>
          </w:p>
        </w:tc>
        <w:tc>
          <w:tcPr>
            <w:tcW w:w="2608" w:type="dxa"/>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Срок выполнения административных действий</w:t>
            </w:r>
          </w:p>
        </w:tc>
        <w:tc>
          <w:tcPr>
            <w:tcW w:w="1928" w:type="dxa"/>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Должностное лицо, ответственное за выполнение административного действия</w:t>
            </w:r>
          </w:p>
        </w:tc>
        <w:tc>
          <w:tcPr>
            <w:tcW w:w="1984" w:type="dxa"/>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Место выполнения административного действия/ используемая информационная система</w:t>
            </w:r>
          </w:p>
        </w:tc>
        <w:tc>
          <w:tcPr>
            <w:tcW w:w="2268" w:type="dxa"/>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Критерии принятия решения</w:t>
            </w:r>
          </w:p>
        </w:tc>
        <w:tc>
          <w:tcPr>
            <w:tcW w:w="2551" w:type="dxa"/>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Результат административного действия, способ фиксации</w:t>
            </w:r>
          </w:p>
        </w:tc>
      </w:tr>
      <w:tr w:rsidR="009C6D67" w:rsidRPr="002E4E03" w:rsidTr="009C6D67">
        <w:tc>
          <w:tcPr>
            <w:tcW w:w="2268" w:type="dxa"/>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1</w:t>
            </w:r>
          </w:p>
        </w:tc>
        <w:tc>
          <w:tcPr>
            <w:tcW w:w="1838" w:type="dxa"/>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2</w:t>
            </w:r>
          </w:p>
        </w:tc>
        <w:tc>
          <w:tcPr>
            <w:tcW w:w="2608" w:type="dxa"/>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3</w:t>
            </w:r>
          </w:p>
        </w:tc>
        <w:tc>
          <w:tcPr>
            <w:tcW w:w="1928" w:type="dxa"/>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4</w:t>
            </w:r>
          </w:p>
        </w:tc>
        <w:tc>
          <w:tcPr>
            <w:tcW w:w="1984" w:type="dxa"/>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5</w:t>
            </w:r>
          </w:p>
        </w:tc>
        <w:tc>
          <w:tcPr>
            <w:tcW w:w="2268" w:type="dxa"/>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6</w:t>
            </w:r>
          </w:p>
        </w:tc>
        <w:tc>
          <w:tcPr>
            <w:tcW w:w="2551" w:type="dxa"/>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7</w:t>
            </w:r>
          </w:p>
        </w:tc>
      </w:tr>
      <w:tr w:rsidR="009C6D67" w:rsidRPr="002E4E03" w:rsidTr="009C6D67">
        <w:tc>
          <w:tcPr>
            <w:tcW w:w="15445" w:type="dxa"/>
            <w:gridSpan w:val="7"/>
          </w:tcPr>
          <w:p w:rsidR="009C6D67" w:rsidRPr="002E4E03" w:rsidRDefault="009C6D67" w:rsidP="0018149D">
            <w:pPr>
              <w:pStyle w:val="ConsPlusNormal"/>
              <w:outlineLvl w:val="2"/>
              <w:rPr>
                <w:rFonts w:ascii="Times New Roman" w:hAnsi="Times New Roman" w:cs="Times New Roman"/>
              </w:rPr>
            </w:pPr>
            <w:r w:rsidRPr="002E4E03">
              <w:rPr>
                <w:rFonts w:ascii="Times New Roman" w:hAnsi="Times New Roman" w:cs="Times New Roman"/>
              </w:rPr>
              <w:t>1. Проверка документов и регистрация заявления</w:t>
            </w:r>
          </w:p>
        </w:tc>
      </w:tr>
      <w:tr w:rsidR="009C6D67" w:rsidRPr="002E4E03" w:rsidTr="009C6D67">
        <w:tc>
          <w:tcPr>
            <w:tcW w:w="2268" w:type="dxa"/>
            <w:vMerge w:val="restart"/>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Поступление заявления и документов, необходимых для предоставления муниципальной услуги в Уполномоченный орган, департамент или ГИС</w:t>
            </w:r>
          </w:p>
        </w:tc>
        <w:tc>
          <w:tcPr>
            <w:tcW w:w="183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6453">
              <w:r w:rsidRPr="002E4E03">
                <w:rPr>
                  <w:rFonts w:ascii="Times New Roman" w:hAnsi="Times New Roman" w:cs="Times New Roman"/>
                  <w:color w:val="0000FF"/>
                </w:rPr>
                <w:t>п. 2.13</w:t>
              </w:r>
            </w:hyperlink>
            <w:r w:rsidRPr="002E4E03">
              <w:rPr>
                <w:rFonts w:ascii="Times New Roman" w:hAnsi="Times New Roman" w:cs="Times New Roman"/>
              </w:rPr>
              <w:t xml:space="preserve"> Административного регламента</w:t>
            </w:r>
          </w:p>
        </w:tc>
        <w:tc>
          <w:tcPr>
            <w:tcW w:w="260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в срок, установленный </w:t>
            </w:r>
            <w:hyperlink w:anchor="P6525">
              <w:r w:rsidRPr="002E4E03">
                <w:rPr>
                  <w:rFonts w:ascii="Times New Roman" w:hAnsi="Times New Roman" w:cs="Times New Roman"/>
                  <w:color w:val="0000FF"/>
                </w:rPr>
                <w:t>п. 2.22</w:t>
              </w:r>
            </w:hyperlink>
            <w:r w:rsidRPr="002E4E03">
              <w:rPr>
                <w:rFonts w:ascii="Times New Roman" w:hAnsi="Times New Roman" w:cs="Times New Roman"/>
              </w:rPr>
              <w:t xml:space="preserve"> Административного регламента</w:t>
            </w:r>
          </w:p>
        </w:tc>
        <w:tc>
          <w:tcPr>
            <w:tcW w:w="192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должностное лицо, ответственное за делопроизводство/ ответственное должностное лицо</w:t>
            </w:r>
          </w:p>
        </w:tc>
        <w:tc>
          <w:tcPr>
            <w:tcW w:w="1984"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уполномоченный орган, департамент /ГИС</w:t>
            </w:r>
          </w:p>
        </w:tc>
        <w:tc>
          <w:tcPr>
            <w:tcW w:w="226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наличие заявления и документов, необходимых для предоставления муниципальной услуги и отсутствие оснований для отказа в приеме документов</w:t>
            </w:r>
          </w:p>
        </w:tc>
        <w:tc>
          <w:tcPr>
            <w:tcW w:w="2551"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регистрация заявления в электронном документообороте назначение должностного лица структурного подразделения, ответственного за предоставление муниципальной услуги и передача ему документов</w:t>
            </w:r>
          </w:p>
        </w:tc>
      </w:tr>
      <w:tr w:rsidR="009C6D67" w:rsidRPr="002E4E03" w:rsidTr="009C6D67">
        <w:tc>
          <w:tcPr>
            <w:tcW w:w="2268" w:type="dxa"/>
            <w:vMerge/>
          </w:tcPr>
          <w:p w:rsidR="009C6D67" w:rsidRPr="002E4E03" w:rsidRDefault="009C6D67" w:rsidP="0018149D">
            <w:pPr>
              <w:pStyle w:val="ConsPlusNormal"/>
              <w:rPr>
                <w:rFonts w:ascii="Times New Roman" w:hAnsi="Times New Roman" w:cs="Times New Roman"/>
              </w:rPr>
            </w:pPr>
          </w:p>
        </w:tc>
        <w:tc>
          <w:tcPr>
            <w:tcW w:w="183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в случае выявления оснований для отказа в приеме документов (возврат документов без рассмотрения), направление Заявителю решения об отказе в электронной </w:t>
            </w:r>
            <w:r w:rsidRPr="002E4E03">
              <w:rPr>
                <w:rFonts w:ascii="Times New Roman" w:hAnsi="Times New Roman" w:cs="Times New Roman"/>
              </w:rPr>
              <w:lastRenderedPageBreak/>
              <w:t>форме в личный кабинет на ЕПГУ или способом, указанным в заявлении о предоставлении муниципальной услуги</w:t>
            </w:r>
          </w:p>
        </w:tc>
        <w:tc>
          <w:tcPr>
            <w:tcW w:w="260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lastRenderedPageBreak/>
              <w:t>10 календарных дней</w:t>
            </w:r>
          </w:p>
        </w:tc>
        <w:tc>
          <w:tcPr>
            <w:tcW w:w="192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должностное лицо управления земельных ресурсов, ответственное за предоставление муниципальной услуги</w:t>
            </w:r>
          </w:p>
        </w:tc>
        <w:tc>
          <w:tcPr>
            <w:tcW w:w="1984"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департамент</w:t>
            </w:r>
          </w:p>
        </w:tc>
        <w:tc>
          <w:tcPr>
            <w:tcW w:w="226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наличие оснований для отказа в приеме документов (возврата документов без рассмотрения), предусмотренных </w:t>
            </w:r>
            <w:hyperlink w:anchor="P6453">
              <w:r w:rsidRPr="002E4E03">
                <w:rPr>
                  <w:rFonts w:ascii="Times New Roman" w:hAnsi="Times New Roman" w:cs="Times New Roman"/>
                  <w:color w:val="0000FF"/>
                </w:rPr>
                <w:t>п. 2.13</w:t>
              </w:r>
            </w:hyperlink>
            <w:r w:rsidRPr="002E4E03">
              <w:rPr>
                <w:rFonts w:ascii="Times New Roman" w:hAnsi="Times New Roman" w:cs="Times New Roman"/>
              </w:rPr>
              <w:t xml:space="preserve"> Административного регламента</w:t>
            </w:r>
          </w:p>
        </w:tc>
        <w:tc>
          <w:tcPr>
            <w:tcW w:w="2551"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направление Заявителю решения об отказе в приеме документов, необходимых для предоставления услуги</w:t>
            </w:r>
          </w:p>
        </w:tc>
      </w:tr>
      <w:tr w:rsidR="009C6D67" w:rsidRPr="002E4E03" w:rsidTr="009C6D67">
        <w:tc>
          <w:tcPr>
            <w:tcW w:w="2268" w:type="dxa"/>
            <w:vMerge/>
          </w:tcPr>
          <w:p w:rsidR="009C6D67" w:rsidRPr="002E4E03" w:rsidRDefault="009C6D67" w:rsidP="0018149D">
            <w:pPr>
              <w:pStyle w:val="ConsPlusNormal"/>
              <w:rPr>
                <w:rFonts w:ascii="Times New Roman" w:hAnsi="Times New Roman" w:cs="Times New Roman"/>
              </w:rPr>
            </w:pPr>
          </w:p>
        </w:tc>
        <w:tc>
          <w:tcPr>
            <w:tcW w:w="183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направление Заявителю электронного уведомления о приеме заявления к рассмотрению, регистрации заявления, либо об отказе в приеме документов</w:t>
            </w:r>
          </w:p>
        </w:tc>
        <w:tc>
          <w:tcPr>
            <w:tcW w:w="260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в срок, установленный </w:t>
            </w:r>
            <w:hyperlink w:anchor="P6656">
              <w:r w:rsidRPr="002E4E03">
                <w:rPr>
                  <w:rFonts w:ascii="Times New Roman" w:hAnsi="Times New Roman" w:cs="Times New Roman"/>
                  <w:color w:val="0000FF"/>
                </w:rPr>
                <w:t>п. 3.4</w:t>
              </w:r>
            </w:hyperlink>
            <w:r w:rsidRPr="002E4E03">
              <w:rPr>
                <w:rFonts w:ascii="Times New Roman" w:hAnsi="Times New Roman" w:cs="Times New Roman"/>
              </w:rPr>
              <w:t xml:space="preserve"> Административного регламента</w:t>
            </w:r>
          </w:p>
        </w:tc>
        <w:tc>
          <w:tcPr>
            <w:tcW w:w="192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ответственное должностное лицо</w:t>
            </w:r>
          </w:p>
        </w:tc>
        <w:tc>
          <w:tcPr>
            <w:tcW w:w="1984"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ГИС</w:t>
            </w:r>
          </w:p>
        </w:tc>
        <w:tc>
          <w:tcPr>
            <w:tcW w:w="226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наличие (отсутствие) оснований для отказа в приеме документов</w:t>
            </w:r>
          </w:p>
        </w:tc>
        <w:tc>
          <w:tcPr>
            <w:tcW w:w="2551"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направленное Заявителю электронное уведомление о приеме заявления к рассмотрению, регистрации заявления, либо об отказе в приеме документов</w:t>
            </w:r>
          </w:p>
        </w:tc>
      </w:tr>
      <w:tr w:rsidR="009C6D67" w:rsidRPr="002E4E03" w:rsidTr="009C6D67">
        <w:tc>
          <w:tcPr>
            <w:tcW w:w="15445" w:type="dxa"/>
            <w:gridSpan w:val="7"/>
          </w:tcPr>
          <w:p w:rsidR="009C6D67" w:rsidRPr="002E4E03" w:rsidRDefault="009C6D67" w:rsidP="0018149D">
            <w:pPr>
              <w:pStyle w:val="ConsPlusNormal"/>
              <w:outlineLvl w:val="2"/>
              <w:rPr>
                <w:rFonts w:ascii="Times New Roman" w:hAnsi="Times New Roman" w:cs="Times New Roman"/>
              </w:rPr>
            </w:pPr>
            <w:r w:rsidRPr="002E4E03">
              <w:rPr>
                <w:rFonts w:ascii="Times New Roman" w:hAnsi="Times New Roman" w:cs="Times New Roman"/>
              </w:rPr>
              <w:t>2. Получение сведений посредством СМЭВ</w:t>
            </w:r>
          </w:p>
        </w:tc>
      </w:tr>
      <w:tr w:rsidR="009C6D67" w:rsidRPr="002E4E03" w:rsidTr="009C6D67">
        <w:tc>
          <w:tcPr>
            <w:tcW w:w="2268" w:type="dxa"/>
            <w:vMerge w:val="restart"/>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Поступление зарегистрированного заявления и документов, необходимых для предоставления муниципальной услуги должностному лицу структурного подразделения, ответственного за предоставление муниципальной </w:t>
            </w:r>
            <w:r w:rsidRPr="002E4E03">
              <w:rPr>
                <w:rFonts w:ascii="Times New Roman" w:hAnsi="Times New Roman" w:cs="Times New Roman"/>
              </w:rPr>
              <w:lastRenderedPageBreak/>
              <w:t>услуги</w:t>
            </w:r>
          </w:p>
        </w:tc>
        <w:tc>
          <w:tcPr>
            <w:tcW w:w="183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lastRenderedPageBreak/>
              <w:t xml:space="preserve">формирование и направление межведомственных запросов в органы и организации, указанные в </w:t>
            </w:r>
            <w:hyperlink w:anchor="P6350">
              <w:r w:rsidRPr="002E4E03">
                <w:rPr>
                  <w:rFonts w:ascii="Times New Roman" w:hAnsi="Times New Roman" w:cs="Times New Roman"/>
                  <w:color w:val="0000FF"/>
                </w:rPr>
                <w:t>п. 2.3</w:t>
              </w:r>
            </w:hyperlink>
            <w:r w:rsidRPr="002E4E03">
              <w:rPr>
                <w:rFonts w:ascii="Times New Roman" w:hAnsi="Times New Roman" w:cs="Times New Roman"/>
              </w:rPr>
              <w:t xml:space="preserve"> Административного регламента</w:t>
            </w:r>
          </w:p>
        </w:tc>
        <w:tc>
          <w:tcPr>
            <w:tcW w:w="260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1 рабочий день</w:t>
            </w:r>
          </w:p>
        </w:tc>
        <w:tc>
          <w:tcPr>
            <w:tcW w:w="192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должностное лицо структурного подразделения, ответственное за предоставление муниципальной услуги</w:t>
            </w:r>
          </w:p>
        </w:tc>
        <w:tc>
          <w:tcPr>
            <w:tcW w:w="1984"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ГИС/ СМЭВ</w:t>
            </w:r>
          </w:p>
        </w:tc>
        <w:tc>
          <w:tcPr>
            <w:tcW w:w="226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отсутствие документов (сведений), предусмотренных </w:t>
            </w:r>
            <w:hyperlink w:anchor="P6434">
              <w:r w:rsidRPr="002E4E03">
                <w:rPr>
                  <w:rFonts w:ascii="Times New Roman" w:hAnsi="Times New Roman" w:cs="Times New Roman"/>
                  <w:color w:val="0000FF"/>
                </w:rPr>
                <w:t>п. 2.11</w:t>
              </w:r>
            </w:hyperlink>
            <w:r w:rsidRPr="002E4E03">
              <w:rPr>
                <w:rFonts w:ascii="Times New Roman" w:hAnsi="Times New Roman" w:cs="Times New Roman"/>
              </w:rPr>
              <w:t xml:space="preserve"> Административного регламента, необходимых для предоставления муниципальной услуги</w:t>
            </w:r>
          </w:p>
        </w:tc>
        <w:tc>
          <w:tcPr>
            <w:tcW w:w="2551"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hyperlink w:anchor="P6434">
              <w:r w:rsidRPr="002E4E03">
                <w:rPr>
                  <w:rFonts w:ascii="Times New Roman" w:hAnsi="Times New Roman" w:cs="Times New Roman"/>
                  <w:color w:val="0000FF"/>
                </w:rPr>
                <w:t>п. 2.11</w:t>
              </w:r>
            </w:hyperlink>
            <w:r w:rsidRPr="002E4E03">
              <w:rPr>
                <w:rFonts w:ascii="Times New Roman" w:hAnsi="Times New Roman" w:cs="Times New Roman"/>
              </w:rPr>
              <w:t xml:space="preserve"> Административного регламента, в том числе с использованием СМЭВ</w:t>
            </w:r>
          </w:p>
        </w:tc>
      </w:tr>
      <w:tr w:rsidR="009C6D67" w:rsidRPr="002E4E03" w:rsidTr="009C6D67">
        <w:tc>
          <w:tcPr>
            <w:tcW w:w="2268" w:type="dxa"/>
            <w:vMerge/>
          </w:tcPr>
          <w:p w:rsidR="009C6D67" w:rsidRPr="002E4E03" w:rsidRDefault="009C6D67" w:rsidP="0018149D">
            <w:pPr>
              <w:pStyle w:val="ConsPlusNormal"/>
              <w:rPr>
                <w:rFonts w:ascii="Times New Roman" w:hAnsi="Times New Roman" w:cs="Times New Roman"/>
              </w:rPr>
            </w:pPr>
          </w:p>
        </w:tc>
        <w:tc>
          <w:tcPr>
            <w:tcW w:w="183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получение </w:t>
            </w:r>
            <w:r w:rsidRPr="002E4E03">
              <w:rPr>
                <w:rFonts w:ascii="Times New Roman" w:hAnsi="Times New Roman" w:cs="Times New Roman"/>
              </w:rPr>
              <w:lastRenderedPageBreak/>
              <w:t>ответов на межведомственные запросы, формирование полного комплекта документов</w:t>
            </w:r>
          </w:p>
        </w:tc>
        <w:tc>
          <w:tcPr>
            <w:tcW w:w="260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lastRenderedPageBreak/>
              <w:t>3 рабочих дня</w:t>
            </w:r>
          </w:p>
        </w:tc>
        <w:tc>
          <w:tcPr>
            <w:tcW w:w="192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должностное лицо </w:t>
            </w:r>
            <w:r w:rsidRPr="002E4E03">
              <w:rPr>
                <w:rFonts w:ascii="Times New Roman" w:hAnsi="Times New Roman" w:cs="Times New Roman"/>
              </w:rPr>
              <w:lastRenderedPageBreak/>
              <w:t>структурного подразделения, ответственное за предоставление муниципальной услуги</w:t>
            </w:r>
          </w:p>
        </w:tc>
        <w:tc>
          <w:tcPr>
            <w:tcW w:w="1984"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lastRenderedPageBreak/>
              <w:t>ГИС/ СМЭВ</w:t>
            </w:r>
          </w:p>
        </w:tc>
        <w:tc>
          <w:tcPr>
            <w:tcW w:w="226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w:t>
            </w:r>
          </w:p>
        </w:tc>
        <w:tc>
          <w:tcPr>
            <w:tcW w:w="2551"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полученные ответы на </w:t>
            </w:r>
            <w:r w:rsidRPr="002E4E03">
              <w:rPr>
                <w:rFonts w:ascii="Times New Roman" w:hAnsi="Times New Roman" w:cs="Times New Roman"/>
              </w:rPr>
              <w:lastRenderedPageBreak/>
              <w:t>межведомственные запросы автоматически регистрируются в СМЭВ и приобщаются к заявлению</w:t>
            </w:r>
          </w:p>
        </w:tc>
      </w:tr>
      <w:tr w:rsidR="009C6D67" w:rsidRPr="002E4E03" w:rsidTr="009C6D67">
        <w:tc>
          <w:tcPr>
            <w:tcW w:w="15445" w:type="dxa"/>
            <w:gridSpan w:val="7"/>
          </w:tcPr>
          <w:p w:rsidR="009C6D67" w:rsidRPr="002E4E03" w:rsidRDefault="009C6D67" w:rsidP="0018149D">
            <w:pPr>
              <w:pStyle w:val="ConsPlusNormal"/>
              <w:outlineLvl w:val="2"/>
              <w:rPr>
                <w:rFonts w:ascii="Times New Roman" w:hAnsi="Times New Roman" w:cs="Times New Roman"/>
              </w:rPr>
            </w:pPr>
            <w:r w:rsidRPr="002E4E03">
              <w:rPr>
                <w:rFonts w:ascii="Times New Roman" w:hAnsi="Times New Roman" w:cs="Times New Roman"/>
              </w:rPr>
              <w:lastRenderedPageBreak/>
              <w:t>3. Рассмотрение документов и сведений</w:t>
            </w:r>
          </w:p>
        </w:tc>
      </w:tr>
      <w:tr w:rsidR="009C6D67" w:rsidRPr="002E4E03" w:rsidTr="009C6D67">
        <w:tc>
          <w:tcPr>
            <w:tcW w:w="226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Зарегистрированное заявление и документы, необходимые для предоставления муниципальной услуги, в том числе ответы на межведомственные запросы (в случае их направления) и при необходимости получение согласования с органом исполнительной власти в области лесных отношений</w:t>
            </w:r>
          </w:p>
        </w:tc>
        <w:tc>
          <w:tcPr>
            <w:tcW w:w="183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60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не позднее 2 рабочих дней до окончания срока предоставления муниципальной услуги</w:t>
            </w:r>
          </w:p>
        </w:tc>
        <w:tc>
          <w:tcPr>
            <w:tcW w:w="192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должностное лицо структурного подразделения, ответственное за предоставление муниципальной услуги</w:t>
            </w:r>
          </w:p>
        </w:tc>
        <w:tc>
          <w:tcPr>
            <w:tcW w:w="1984"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департамент</w:t>
            </w:r>
          </w:p>
        </w:tc>
        <w:tc>
          <w:tcPr>
            <w:tcW w:w="226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наличие (отсутствие) оснований для отказа в предоставлении муниципальной услуги</w:t>
            </w:r>
          </w:p>
        </w:tc>
        <w:tc>
          <w:tcPr>
            <w:tcW w:w="2551"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проект результата предоставления муниципальной услуги, указанный в </w:t>
            </w:r>
            <w:hyperlink w:anchor="P6358">
              <w:r w:rsidRPr="002E4E03">
                <w:rPr>
                  <w:rFonts w:ascii="Times New Roman" w:hAnsi="Times New Roman" w:cs="Times New Roman"/>
                  <w:color w:val="0000FF"/>
                </w:rPr>
                <w:t>п. 2.5</w:t>
              </w:r>
            </w:hyperlink>
            <w:r w:rsidRPr="002E4E03">
              <w:rPr>
                <w:rFonts w:ascii="Times New Roman" w:hAnsi="Times New Roman" w:cs="Times New Roman"/>
              </w:rPr>
              <w:t xml:space="preserve"> Административного регламента</w:t>
            </w:r>
          </w:p>
        </w:tc>
      </w:tr>
      <w:tr w:rsidR="009C6D67" w:rsidRPr="002E4E03" w:rsidTr="009C6D67">
        <w:tc>
          <w:tcPr>
            <w:tcW w:w="15445" w:type="dxa"/>
            <w:gridSpan w:val="7"/>
          </w:tcPr>
          <w:p w:rsidR="009C6D67" w:rsidRPr="002E4E03" w:rsidRDefault="009C6D67" w:rsidP="0018149D">
            <w:pPr>
              <w:pStyle w:val="ConsPlusNormal"/>
              <w:outlineLvl w:val="2"/>
              <w:rPr>
                <w:rFonts w:ascii="Times New Roman" w:hAnsi="Times New Roman" w:cs="Times New Roman"/>
              </w:rPr>
            </w:pPr>
            <w:r w:rsidRPr="002E4E03">
              <w:rPr>
                <w:rFonts w:ascii="Times New Roman" w:hAnsi="Times New Roman" w:cs="Times New Roman"/>
              </w:rPr>
              <w:t>4. Принятие решения о предоставлении муниципальной услуги</w:t>
            </w:r>
          </w:p>
        </w:tc>
      </w:tr>
      <w:tr w:rsidR="009C6D67" w:rsidRPr="002E4E03" w:rsidTr="009C6D67">
        <w:tc>
          <w:tcPr>
            <w:tcW w:w="226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Проект результата предоставления муниципальной услуги, указанный в </w:t>
            </w:r>
            <w:hyperlink w:anchor="P6358">
              <w:r w:rsidRPr="002E4E03">
                <w:rPr>
                  <w:rFonts w:ascii="Times New Roman" w:hAnsi="Times New Roman" w:cs="Times New Roman"/>
                  <w:color w:val="0000FF"/>
                </w:rPr>
                <w:t>п. 2.5</w:t>
              </w:r>
            </w:hyperlink>
            <w:r w:rsidRPr="002E4E03">
              <w:rPr>
                <w:rFonts w:ascii="Times New Roman" w:hAnsi="Times New Roman" w:cs="Times New Roman"/>
              </w:rPr>
              <w:t xml:space="preserve"> </w:t>
            </w:r>
            <w:r w:rsidRPr="002E4E03">
              <w:rPr>
                <w:rFonts w:ascii="Times New Roman" w:hAnsi="Times New Roman" w:cs="Times New Roman"/>
              </w:rPr>
              <w:lastRenderedPageBreak/>
              <w:t>Административного регламента</w:t>
            </w:r>
          </w:p>
        </w:tc>
        <w:tc>
          <w:tcPr>
            <w:tcW w:w="183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lastRenderedPageBreak/>
              <w:t xml:space="preserve">принятие решения о предоставлении муниципальной услуги или об </w:t>
            </w:r>
            <w:r w:rsidRPr="002E4E03">
              <w:rPr>
                <w:rFonts w:ascii="Times New Roman" w:hAnsi="Times New Roman" w:cs="Times New Roman"/>
              </w:rPr>
              <w:lastRenderedPageBreak/>
              <w:t>отказе в предоставлении услуги</w:t>
            </w:r>
          </w:p>
        </w:tc>
        <w:tc>
          <w:tcPr>
            <w:tcW w:w="260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lastRenderedPageBreak/>
              <w:t>1 рабочий день</w:t>
            </w:r>
          </w:p>
        </w:tc>
        <w:tc>
          <w:tcPr>
            <w:tcW w:w="192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руководитель департамента или иное уполномоченное им должностное </w:t>
            </w:r>
            <w:r w:rsidRPr="002E4E03">
              <w:rPr>
                <w:rFonts w:ascii="Times New Roman" w:hAnsi="Times New Roman" w:cs="Times New Roman"/>
              </w:rPr>
              <w:lastRenderedPageBreak/>
              <w:t>лицо</w:t>
            </w:r>
          </w:p>
        </w:tc>
        <w:tc>
          <w:tcPr>
            <w:tcW w:w="1984"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lastRenderedPageBreak/>
              <w:t>департамент / ГИС</w:t>
            </w:r>
          </w:p>
        </w:tc>
        <w:tc>
          <w:tcPr>
            <w:tcW w:w="226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w:t>
            </w:r>
          </w:p>
        </w:tc>
        <w:tc>
          <w:tcPr>
            <w:tcW w:w="2551"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результат предоставления муниципальной услуги, указанный в </w:t>
            </w:r>
            <w:hyperlink w:anchor="P6358">
              <w:r w:rsidRPr="002E4E03">
                <w:rPr>
                  <w:rFonts w:ascii="Times New Roman" w:hAnsi="Times New Roman" w:cs="Times New Roman"/>
                  <w:color w:val="0000FF"/>
                </w:rPr>
                <w:t>п. 2.5</w:t>
              </w:r>
            </w:hyperlink>
            <w:r w:rsidRPr="002E4E03">
              <w:rPr>
                <w:rFonts w:ascii="Times New Roman" w:hAnsi="Times New Roman" w:cs="Times New Roman"/>
              </w:rPr>
              <w:t xml:space="preserve"> Административного </w:t>
            </w:r>
            <w:r w:rsidRPr="002E4E03">
              <w:rPr>
                <w:rFonts w:ascii="Times New Roman" w:hAnsi="Times New Roman" w:cs="Times New Roman"/>
              </w:rPr>
              <w:lastRenderedPageBreak/>
              <w:t>регламента, подписанный уполномоченным должностным лицом</w:t>
            </w:r>
          </w:p>
        </w:tc>
      </w:tr>
      <w:tr w:rsidR="009C6D67" w:rsidRPr="002E4E03" w:rsidTr="009C6D67">
        <w:tc>
          <w:tcPr>
            <w:tcW w:w="15445" w:type="dxa"/>
            <w:gridSpan w:val="7"/>
          </w:tcPr>
          <w:p w:rsidR="009C6D67" w:rsidRPr="002E4E03" w:rsidRDefault="009C6D67" w:rsidP="0018149D">
            <w:pPr>
              <w:pStyle w:val="ConsPlusNormal"/>
              <w:outlineLvl w:val="2"/>
              <w:rPr>
                <w:rFonts w:ascii="Times New Roman" w:hAnsi="Times New Roman" w:cs="Times New Roman"/>
              </w:rPr>
            </w:pPr>
            <w:r w:rsidRPr="002E4E03">
              <w:rPr>
                <w:rFonts w:ascii="Times New Roman" w:hAnsi="Times New Roman" w:cs="Times New Roman"/>
              </w:rPr>
              <w:lastRenderedPageBreak/>
              <w:t>5. Выдача результата</w:t>
            </w:r>
          </w:p>
        </w:tc>
      </w:tr>
      <w:tr w:rsidR="009C6D67" w:rsidRPr="002E4E03" w:rsidTr="009C6D67">
        <w:tc>
          <w:tcPr>
            <w:tcW w:w="2268" w:type="dxa"/>
            <w:vMerge w:val="restart"/>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Результат предоставления муниципальной услуги, указанный в </w:t>
            </w:r>
            <w:hyperlink w:anchor="P6358">
              <w:r w:rsidRPr="002E4E03">
                <w:rPr>
                  <w:rFonts w:ascii="Times New Roman" w:hAnsi="Times New Roman" w:cs="Times New Roman"/>
                  <w:color w:val="0000FF"/>
                </w:rPr>
                <w:t>п. 2.5</w:t>
              </w:r>
            </w:hyperlink>
            <w:r w:rsidRPr="002E4E03">
              <w:rPr>
                <w:rFonts w:ascii="Times New Roman" w:hAnsi="Times New Roman" w:cs="Times New Roman"/>
              </w:rPr>
              <w:t xml:space="preserve"> Административного регламента, подписанный уполномоченным должностным лицом</w:t>
            </w:r>
          </w:p>
        </w:tc>
        <w:tc>
          <w:tcPr>
            <w:tcW w:w="183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регистрация результата предоставления муниципальной услуги</w:t>
            </w:r>
          </w:p>
        </w:tc>
        <w:tc>
          <w:tcPr>
            <w:tcW w:w="260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в день окончания процедуры принятия решения</w:t>
            </w:r>
          </w:p>
        </w:tc>
        <w:tc>
          <w:tcPr>
            <w:tcW w:w="192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должностное лицо, ответственное за делопроизводство / должностное лицо структурного подразделения, ответственное за предоставление муниципальной услуги</w:t>
            </w:r>
          </w:p>
        </w:tc>
        <w:tc>
          <w:tcPr>
            <w:tcW w:w="1984"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департамент / ГИС</w:t>
            </w:r>
          </w:p>
        </w:tc>
        <w:tc>
          <w:tcPr>
            <w:tcW w:w="226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подписанный уполномоченным должностным лицом результат предоставления муниципальной услуги, указанный в </w:t>
            </w:r>
            <w:hyperlink w:anchor="P6358">
              <w:r w:rsidRPr="002E4E03">
                <w:rPr>
                  <w:rFonts w:ascii="Times New Roman" w:hAnsi="Times New Roman" w:cs="Times New Roman"/>
                  <w:color w:val="0000FF"/>
                </w:rPr>
                <w:t>п. 2.5</w:t>
              </w:r>
            </w:hyperlink>
            <w:r w:rsidRPr="002E4E03">
              <w:rPr>
                <w:rFonts w:ascii="Times New Roman" w:hAnsi="Times New Roman" w:cs="Times New Roman"/>
              </w:rPr>
              <w:t xml:space="preserve"> Административного регламента</w:t>
            </w:r>
          </w:p>
        </w:tc>
        <w:tc>
          <w:tcPr>
            <w:tcW w:w="2551"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зарегистрированный документ результата предоставления муниципальной услуги</w:t>
            </w:r>
          </w:p>
        </w:tc>
      </w:tr>
      <w:tr w:rsidR="009C6D67" w:rsidRPr="002E4E03" w:rsidTr="009C6D67">
        <w:tc>
          <w:tcPr>
            <w:tcW w:w="2268" w:type="dxa"/>
            <w:vMerge/>
          </w:tcPr>
          <w:p w:rsidR="009C6D67" w:rsidRPr="002E4E03" w:rsidRDefault="009C6D67" w:rsidP="0018149D">
            <w:pPr>
              <w:pStyle w:val="ConsPlusNormal"/>
              <w:rPr>
                <w:rFonts w:ascii="Times New Roman" w:hAnsi="Times New Roman" w:cs="Times New Roman"/>
              </w:rPr>
            </w:pPr>
          </w:p>
        </w:tc>
        <w:tc>
          <w:tcPr>
            <w:tcW w:w="183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выдача заявителю результата муниципальной услуги, указанного в </w:t>
            </w:r>
            <w:hyperlink w:anchor="P6358">
              <w:r w:rsidRPr="002E4E03">
                <w:rPr>
                  <w:rFonts w:ascii="Times New Roman" w:hAnsi="Times New Roman" w:cs="Times New Roman"/>
                  <w:color w:val="0000FF"/>
                </w:rPr>
                <w:t>п. 2.5</w:t>
              </w:r>
            </w:hyperlink>
            <w:r w:rsidRPr="002E4E03">
              <w:rPr>
                <w:rFonts w:ascii="Times New Roman" w:hAnsi="Times New Roman" w:cs="Times New Roman"/>
              </w:rPr>
              <w:t xml:space="preserve"> Административного регламента в многофункциональном центре</w:t>
            </w:r>
          </w:p>
        </w:tc>
        <w:tc>
          <w:tcPr>
            <w:tcW w:w="260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192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работник многофункционального центра</w:t>
            </w:r>
          </w:p>
        </w:tc>
        <w:tc>
          <w:tcPr>
            <w:tcW w:w="1984"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многофункциональный центр</w:t>
            </w:r>
          </w:p>
        </w:tc>
        <w:tc>
          <w:tcPr>
            <w:tcW w:w="226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указание в заявлении способа выдачи результата муниципальной услуги в многофункциональном центре</w:t>
            </w:r>
          </w:p>
        </w:tc>
        <w:tc>
          <w:tcPr>
            <w:tcW w:w="2551"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выдача результата предоставления муниципальной услуги</w:t>
            </w:r>
          </w:p>
        </w:tc>
      </w:tr>
      <w:tr w:rsidR="009C6D67" w:rsidRPr="002E4E03" w:rsidTr="009C6D67">
        <w:tc>
          <w:tcPr>
            <w:tcW w:w="2268" w:type="dxa"/>
            <w:vMerge/>
          </w:tcPr>
          <w:p w:rsidR="009C6D67" w:rsidRPr="002E4E03" w:rsidRDefault="009C6D67" w:rsidP="0018149D">
            <w:pPr>
              <w:pStyle w:val="ConsPlusNormal"/>
              <w:rPr>
                <w:rFonts w:ascii="Times New Roman" w:hAnsi="Times New Roman" w:cs="Times New Roman"/>
              </w:rPr>
            </w:pPr>
          </w:p>
        </w:tc>
        <w:tc>
          <w:tcPr>
            <w:tcW w:w="183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выдача заявителю результата муниципальной услуги, указанного в </w:t>
            </w:r>
            <w:hyperlink w:anchor="P6358">
              <w:r w:rsidRPr="002E4E03">
                <w:rPr>
                  <w:rFonts w:ascii="Times New Roman" w:hAnsi="Times New Roman" w:cs="Times New Roman"/>
                  <w:color w:val="0000FF"/>
                </w:rPr>
                <w:t>п. 2.5</w:t>
              </w:r>
            </w:hyperlink>
            <w:r w:rsidRPr="002E4E03">
              <w:rPr>
                <w:rFonts w:ascii="Times New Roman" w:hAnsi="Times New Roman" w:cs="Times New Roman"/>
              </w:rPr>
              <w:t xml:space="preserve"> Административно</w:t>
            </w:r>
            <w:r w:rsidRPr="002E4E03">
              <w:rPr>
                <w:rFonts w:ascii="Times New Roman" w:hAnsi="Times New Roman" w:cs="Times New Roman"/>
              </w:rPr>
              <w:lastRenderedPageBreak/>
              <w:t>го регламента при личном обращении в департамент</w:t>
            </w:r>
          </w:p>
        </w:tc>
        <w:tc>
          <w:tcPr>
            <w:tcW w:w="260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lastRenderedPageBreak/>
              <w:t>15 минут</w:t>
            </w:r>
          </w:p>
        </w:tc>
        <w:tc>
          <w:tcPr>
            <w:tcW w:w="192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должностное лицо структурного подразделения, ответственное за предоставление муниципальной</w:t>
            </w:r>
          </w:p>
        </w:tc>
        <w:tc>
          <w:tcPr>
            <w:tcW w:w="1984"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департамент</w:t>
            </w:r>
          </w:p>
        </w:tc>
        <w:tc>
          <w:tcPr>
            <w:tcW w:w="226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указание в заявлении способа выдачи результата при личном обращении в департамент</w:t>
            </w:r>
          </w:p>
        </w:tc>
        <w:tc>
          <w:tcPr>
            <w:tcW w:w="2551"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выдача результата предоставления муниципальной услуги</w:t>
            </w:r>
          </w:p>
        </w:tc>
      </w:tr>
      <w:tr w:rsidR="009C6D67" w:rsidRPr="002E4E03" w:rsidTr="009C6D67">
        <w:tc>
          <w:tcPr>
            <w:tcW w:w="2268" w:type="dxa"/>
            <w:vMerge/>
          </w:tcPr>
          <w:p w:rsidR="009C6D67" w:rsidRPr="002E4E03" w:rsidRDefault="009C6D67" w:rsidP="0018149D">
            <w:pPr>
              <w:pStyle w:val="ConsPlusNormal"/>
              <w:rPr>
                <w:rFonts w:ascii="Times New Roman" w:hAnsi="Times New Roman" w:cs="Times New Roman"/>
              </w:rPr>
            </w:pPr>
          </w:p>
        </w:tc>
        <w:tc>
          <w:tcPr>
            <w:tcW w:w="183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направление результата муниципальной услуги, указанного в </w:t>
            </w:r>
            <w:hyperlink w:anchor="P6358">
              <w:r w:rsidRPr="002E4E03">
                <w:rPr>
                  <w:rFonts w:ascii="Times New Roman" w:hAnsi="Times New Roman" w:cs="Times New Roman"/>
                  <w:color w:val="0000FF"/>
                </w:rPr>
                <w:t>п. 2.5</w:t>
              </w:r>
            </w:hyperlink>
            <w:r w:rsidRPr="002E4E03">
              <w:rPr>
                <w:rFonts w:ascii="Times New Roman" w:hAnsi="Times New Roman" w:cs="Times New Roman"/>
              </w:rPr>
              <w:t xml:space="preserve"> Административного регламента почтовым отправлением</w:t>
            </w:r>
          </w:p>
        </w:tc>
        <w:tc>
          <w:tcPr>
            <w:tcW w:w="260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1 рабочий день</w:t>
            </w:r>
          </w:p>
        </w:tc>
        <w:tc>
          <w:tcPr>
            <w:tcW w:w="192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должностное лицо структурного подразделения, ответственное за предоставление муниципальной услуги</w:t>
            </w:r>
          </w:p>
        </w:tc>
        <w:tc>
          <w:tcPr>
            <w:tcW w:w="1984"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департамент</w:t>
            </w:r>
          </w:p>
        </w:tc>
        <w:tc>
          <w:tcPr>
            <w:tcW w:w="226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указание в заявлении способа выдачи результата почтовым отправлением</w:t>
            </w:r>
          </w:p>
        </w:tc>
        <w:tc>
          <w:tcPr>
            <w:tcW w:w="2551"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направление результата предоставления муниципальной услуги почтовым отправлением</w:t>
            </w:r>
          </w:p>
        </w:tc>
      </w:tr>
      <w:tr w:rsidR="009C6D67" w:rsidRPr="002E4E03" w:rsidTr="009C6D67">
        <w:tc>
          <w:tcPr>
            <w:tcW w:w="2268" w:type="dxa"/>
            <w:vMerge/>
          </w:tcPr>
          <w:p w:rsidR="009C6D67" w:rsidRPr="002E4E03" w:rsidRDefault="009C6D67" w:rsidP="0018149D">
            <w:pPr>
              <w:pStyle w:val="ConsPlusNormal"/>
              <w:rPr>
                <w:rFonts w:ascii="Times New Roman" w:hAnsi="Times New Roman" w:cs="Times New Roman"/>
              </w:rPr>
            </w:pPr>
          </w:p>
        </w:tc>
        <w:tc>
          <w:tcPr>
            <w:tcW w:w="183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 xml:space="preserve">направление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w:t>
            </w:r>
            <w:r w:rsidRPr="002E4E03">
              <w:rPr>
                <w:rFonts w:ascii="Times New Roman" w:hAnsi="Times New Roman" w:cs="Times New Roman"/>
              </w:rPr>
              <w:lastRenderedPageBreak/>
              <w:t>услуги либо мотивированный отказ в предоставлении услуги</w:t>
            </w:r>
          </w:p>
        </w:tc>
        <w:tc>
          <w:tcPr>
            <w:tcW w:w="260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lastRenderedPageBreak/>
              <w:t>в день регистрации результата предоставления муниципальной услуги</w:t>
            </w:r>
          </w:p>
        </w:tc>
        <w:tc>
          <w:tcPr>
            <w:tcW w:w="192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должностное лицо структурного подразделения, ответственное за предоставление муниципальной услуги</w:t>
            </w:r>
          </w:p>
        </w:tc>
        <w:tc>
          <w:tcPr>
            <w:tcW w:w="1984"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ГИС</w:t>
            </w:r>
          </w:p>
        </w:tc>
        <w:tc>
          <w:tcPr>
            <w:tcW w:w="2268"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указание в заявлении способа получения результата на ЕПГУ</w:t>
            </w:r>
          </w:p>
        </w:tc>
        <w:tc>
          <w:tcPr>
            <w:tcW w:w="2551" w:type="dxa"/>
          </w:tcPr>
          <w:p w:rsidR="009C6D67" w:rsidRPr="002E4E03" w:rsidRDefault="009C6D67" w:rsidP="0018149D">
            <w:pPr>
              <w:pStyle w:val="ConsPlusNormal"/>
              <w:rPr>
                <w:rFonts w:ascii="Times New Roman" w:hAnsi="Times New Roman" w:cs="Times New Roman"/>
              </w:rPr>
            </w:pPr>
            <w:r w:rsidRPr="002E4E03">
              <w:rPr>
                <w:rFonts w:ascii="Times New Roman" w:hAnsi="Times New Roman" w:cs="Times New Roman"/>
              </w:rPr>
              <w:t>направление результата предоставления муниципальной услуги Заявителю в личный кабинет на ЕПГУ</w:t>
            </w:r>
          </w:p>
        </w:tc>
      </w:tr>
    </w:tbl>
    <w:p w:rsidR="009C6D67" w:rsidRPr="002E4E03" w:rsidRDefault="009C6D67" w:rsidP="009C6D67">
      <w:pPr>
        <w:pStyle w:val="ConsPlusNormal"/>
        <w:rPr>
          <w:rFonts w:ascii="Times New Roman" w:hAnsi="Times New Roman" w:cs="Times New Roman"/>
        </w:rPr>
        <w:sectPr w:rsidR="009C6D67" w:rsidRPr="002E4E03">
          <w:pgSz w:w="16838" w:h="11905" w:orient="landscape"/>
          <w:pgMar w:top="1701" w:right="397" w:bottom="850" w:left="397" w:header="0" w:footer="0" w:gutter="0"/>
          <w:cols w:space="720"/>
          <w:titlePg/>
        </w:sect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jc w:val="right"/>
        <w:outlineLvl w:val="1"/>
        <w:rPr>
          <w:rFonts w:ascii="Times New Roman" w:hAnsi="Times New Roman" w:cs="Times New Roman"/>
        </w:rPr>
      </w:pPr>
      <w:r w:rsidRPr="002E4E03">
        <w:rPr>
          <w:rFonts w:ascii="Times New Roman" w:hAnsi="Times New Roman" w:cs="Times New Roman"/>
        </w:rPr>
        <w:t>Приложение 7</w:t>
      </w:r>
    </w:p>
    <w:p w:rsidR="009C6D67" w:rsidRPr="002E4E03" w:rsidRDefault="009C6D67" w:rsidP="009C6D67">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9C6D67" w:rsidRPr="002E4E03" w:rsidRDefault="009C6D67" w:rsidP="009C6D67">
      <w:pPr>
        <w:pStyle w:val="ConsPlusNormal"/>
        <w:rPr>
          <w:rFonts w:ascii="Times New Roman" w:hAnsi="Times New Roman" w:cs="Times New Roman"/>
        </w:rPr>
      </w:pPr>
    </w:p>
    <w:p w:rsidR="009C6D67" w:rsidRPr="002E4E03" w:rsidRDefault="009C6D67" w:rsidP="009C6D67">
      <w:pPr>
        <w:pStyle w:val="ConsPlusNormal"/>
        <w:jc w:val="center"/>
        <w:rPr>
          <w:rFonts w:ascii="Times New Roman" w:hAnsi="Times New Roman" w:cs="Times New Roman"/>
        </w:rPr>
      </w:pPr>
      <w:bookmarkStart w:id="23" w:name="P7229"/>
      <w:bookmarkEnd w:id="23"/>
      <w:r w:rsidRPr="002E4E03">
        <w:rPr>
          <w:rFonts w:ascii="Times New Roman" w:hAnsi="Times New Roman" w:cs="Times New Roman"/>
        </w:rPr>
        <w:t>Форма решения об отказе в приеме документов, необходимых</w:t>
      </w:r>
    </w:p>
    <w:p w:rsidR="009C6D67" w:rsidRPr="002E4E03" w:rsidRDefault="009C6D67" w:rsidP="009C6D67">
      <w:pPr>
        <w:pStyle w:val="ConsPlusNormal"/>
        <w:jc w:val="center"/>
        <w:rPr>
          <w:rFonts w:ascii="Times New Roman" w:hAnsi="Times New Roman" w:cs="Times New Roman"/>
        </w:rPr>
      </w:pPr>
      <w:r w:rsidRPr="002E4E03">
        <w:rPr>
          <w:rFonts w:ascii="Times New Roman" w:hAnsi="Times New Roman" w:cs="Times New Roman"/>
        </w:rPr>
        <w:t>для предоставления услуги</w:t>
      </w:r>
    </w:p>
    <w:p w:rsidR="009C6D67" w:rsidRPr="002E4E03" w:rsidRDefault="009C6D67" w:rsidP="009C6D6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03"/>
        <w:gridCol w:w="5368"/>
      </w:tblGrid>
      <w:tr w:rsidR="009C6D67" w:rsidRPr="002E4E03" w:rsidTr="0018149D">
        <w:tc>
          <w:tcPr>
            <w:tcW w:w="3703" w:type="dxa"/>
            <w:tcBorders>
              <w:top w:val="nil"/>
              <w:left w:val="nil"/>
              <w:bottom w:val="nil"/>
              <w:right w:val="nil"/>
            </w:tcBorders>
          </w:tcPr>
          <w:p w:rsidR="009C6D67" w:rsidRPr="002E4E03" w:rsidRDefault="009C6D67" w:rsidP="0018149D">
            <w:pPr>
              <w:pStyle w:val="ConsPlusNormal"/>
              <w:jc w:val="right"/>
              <w:rPr>
                <w:rFonts w:ascii="Times New Roman" w:hAnsi="Times New Roman" w:cs="Times New Roman"/>
              </w:rPr>
            </w:pPr>
            <w:r w:rsidRPr="002E4E03">
              <w:rPr>
                <w:rFonts w:ascii="Times New Roman" w:hAnsi="Times New Roman" w:cs="Times New Roman"/>
              </w:rPr>
              <w:t>Кому:</w:t>
            </w:r>
          </w:p>
        </w:tc>
        <w:tc>
          <w:tcPr>
            <w:tcW w:w="5368" w:type="dxa"/>
            <w:tcBorders>
              <w:top w:val="nil"/>
              <w:left w:val="nil"/>
              <w:bottom w:val="single" w:sz="4" w:space="0" w:color="auto"/>
              <w:right w:val="nil"/>
            </w:tcBorders>
          </w:tcPr>
          <w:p w:rsidR="009C6D67" w:rsidRPr="002E4E03" w:rsidRDefault="009C6D67" w:rsidP="0018149D">
            <w:pPr>
              <w:pStyle w:val="ConsPlusNormal"/>
              <w:jc w:val="both"/>
              <w:rPr>
                <w:rFonts w:ascii="Times New Roman" w:hAnsi="Times New Roman" w:cs="Times New Roman"/>
              </w:rPr>
            </w:pPr>
          </w:p>
        </w:tc>
      </w:tr>
      <w:tr w:rsidR="009C6D67" w:rsidRPr="002E4E03" w:rsidTr="0018149D">
        <w:tc>
          <w:tcPr>
            <w:tcW w:w="3703" w:type="dxa"/>
            <w:vMerge w:val="restart"/>
            <w:tcBorders>
              <w:top w:val="nil"/>
              <w:left w:val="nil"/>
              <w:bottom w:val="nil"/>
              <w:right w:val="nil"/>
            </w:tcBorders>
          </w:tcPr>
          <w:p w:rsidR="009C6D67" w:rsidRPr="002E4E03" w:rsidRDefault="009C6D67" w:rsidP="0018149D">
            <w:pPr>
              <w:pStyle w:val="ConsPlusNormal"/>
              <w:rPr>
                <w:rFonts w:ascii="Times New Roman" w:hAnsi="Times New Roman" w:cs="Times New Roman"/>
              </w:rPr>
            </w:pPr>
          </w:p>
        </w:tc>
        <w:tc>
          <w:tcPr>
            <w:tcW w:w="5368" w:type="dxa"/>
            <w:tcBorders>
              <w:top w:val="single" w:sz="4" w:space="0" w:color="auto"/>
              <w:left w:val="nil"/>
              <w:bottom w:val="nil"/>
              <w:right w:val="nil"/>
            </w:tcBorders>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tc>
      </w:tr>
      <w:tr w:rsidR="009C6D67" w:rsidRPr="002E4E03" w:rsidTr="0018149D">
        <w:tc>
          <w:tcPr>
            <w:tcW w:w="3703" w:type="dxa"/>
            <w:vMerge/>
            <w:tcBorders>
              <w:top w:val="nil"/>
              <w:left w:val="nil"/>
              <w:bottom w:val="nil"/>
              <w:right w:val="nil"/>
            </w:tcBorders>
          </w:tcPr>
          <w:p w:rsidR="009C6D67" w:rsidRPr="002E4E03" w:rsidRDefault="009C6D67" w:rsidP="0018149D">
            <w:pPr>
              <w:pStyle w:val="ConsPlusNormal"/>
              <w:rPr>
                <w:rFonts w:ascii="Times New Roman" w:hAnsi="Times New Roman" w:cs="Times New Roman"/>
              </w:rPr>
            </w:pPr>
          </w:p>
        </w:tc>
        <w:tc>
          <w:tcPr>
            <w:tcW w:w="5368" w:type="dxa"/>
            <w:tcBorders>
              <w:top w:val="nil"/>
              <w:left w:val="nil"/>
              <w:bottom w:val="single" w:sz="4" w:space="0" w:color="auto"/>
              <w:right w:val="nil"/>
            </w:tcBorders>
          </w:tcPr>
          <w:p w:rsidR="009C6D67" w:rsidRPr="002E4E03" w:rsidRDefault="009C6D67" w:rsidP="0018149D">
            <w:pPr>
              <w:pStyle w:val="ConsPlusNormal"/>
              <w:jc w:val="both"/>
              <w:rPr>
                <w:rFonts w:ascii="Times New Roman" w:hAnsi="Times New Roman" w:cs="Times New Roman"/>
              </w:rPr>
            </w:pPr>
          </w:p>
        </w:tc>
      </w:tr>
      <w:tr w:rsidR="009C6D67" w:rsidRPr="002E4E03" w:rsidTr="0018149D">
        <w:tblPrEx>
          <w:tblBorders>
            <w:insideH w:val="single" w:sz="4" w:space="0" w:color="auto"/>
          </w:tblBorders>
        </w:tblPrEx>
        <w:tc>
          <w:tcPr>
            <w:tcW w:w="3703" w:type="dxa"/>
            <w:vMerge/>
            <w:tcBorders>
              <w:top w:val="nil"/>
              <w:left w:val="nil"/>
              <w:bottom w:val="nil"/>
              <w:right w:val="nil"/>
            </w:tcBorders>
          </w:tcPr>
          <w:p w:rsidR="009C6D67" w:rsidRPr="002E4E03" w:rsidRDefault="009C6D67" w:rsidP="0018149D">
            <w:pPr>
              <w:pStyle w:val="ConsPlusNormal"/>
              <w:rPr>
                <w:rFonts w:ascii="Times New Roman" w:hAnsi="Times New Roman" w:cs="Times New Roman"/>
              </w:rPr>
            </w:pPr>
          </w:p>
        </w:tc>
        <w:tc>
          <w:tcPr>
            <w:tcW w:w="5368" w:type="dxa"/>
            <w:tcBorders>
              <w:top w:val="single" w:sz="4" w:space="0" w:color="auto"/>
              <w:left w:val="nil"/>
              <w:bottom w:val="nil"/>
              <w:right w:val="nil"/>
            </w:tcBorders>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(почтовый индекс и адрес, телефон, адрес электронной почты)</w:t>
            </w:r>
          </w:p>
        </w:tc>
      </w:tr>
    </w:tbl>
    <w:p w:rsidR="009C6D67" w:rsidRPr="002E4E03" w:rsidRDefault="009C6D67" w:rsidP="009C6D67">
      <w:pPr>
        <w:pStyle w:val="ConsPlusNormal"/>
        <w:ind w:firstLine="540"/>
        <w:jc w:val="both"/>
        <w:rPr>
          <w:rFonts w:ascii="Times New Roman" w:hAnsi="Times New Roman" w:cs="Times New Roman"/>
        </w:rPr>
      </w:pPr>
    </w:p>
    <w:p w:rsidR="009C6D67" w:rsidRPr="002E4E03" w:rsidRDefault="009C6D67" w:rsidP="009C6D67">
      <w:pPr>
        <w:pStyle w:val="ConsPlusNormal"/>
        <w:ind w:firstLine="540"/>
        <w:jc w:val="both"/>
        <w:rPr>
          <w:rFonts w:ascii="Times New Roman" w:hAnsi="Times New Roman" w:cs="Times New Roman"/>
        </w:rPr>
      </w:pPr>
      <w:r w:rsidRPr="002E4E03">
        <w:rPr>
          <w:rFonts w:ascii="Times New Roman" w:hAnsi="Times New Roman" w:cs="Times New Roman"/>
        </w:rPr>
        <w:t>В приеме документов, необходимых для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1. Заявление подано в орган местного самоуправления, в полномочия которого не входит предоставление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 В запросе отсутствуют сведения, необходимые для оказания услуги, предусмотренные требованиями </w:t>
      </w:r>
      <w:hyperlink r:id="rId110">
        <w:r w:rsidRPr="002E4E03">
          <w:rPr>
            <w:rFonts w:ascii="Times New Roman" w:hAnsi="Times New Roman" w:cs="Times New Roman"/>
            <w:color w:val="0000FF"/>
          </w:rPr>
          <w:t>пункта 2 статьи 39.29</w:t>
        </w:r>
      </w:hyperlink>
      <w:r w:rsidRPr="002E4E03">
        <w:rPr>
          <w:rFonts w:ascii="Times New Roman" w:hAnsi="Times New Roman" w:cs="Times New Roman"/>
        </w:rPr>
        <w:t xml:space="preserve"> Земельного кодекса Российской Федерации.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 К заявлению не приложены документы, предусмотренные </w:t>
      </w:r>
      <w:hyperlink r:id="rId111">
        <w:r w:rsidRPr="002E4E03">
          <w:rPr>
            <w:rFonts w:ascii="Times New Roman" w:hAnsi="Times New Roman" w:cs="Times New Roman"/>
            <w:color w:val="0000FF"/>
          </w:rPr>
          <w:t>пунктом 3 статьи 39.29</w:t>
        </w:r>
      </w:hyperlink>
      <w:r w:rsidRPr="002E4E03">
        <w:rPr>
          <w:rFonts w:ascii="Times New Roman" w:hAnsi="Times New Roman" w:cs="Times New Roman"/>
        </w:rPr>
        <w:t xml:space="preserve"> Земельного кодекса Российской Федерации.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7. Заявление и документы, необходимые для предоставления услуги, поданы в электронной форме с нарушением установленных требований.</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8. Выявлено несоблюдение установленных </w:t>
      </w:r>
      <w:hyperlink r:id="rId112">
        <w:r w:rsidRPr="002E4E03">
          <w:rPr>
            <w:rFonts w:ascii="Times New Roman" w:hAnsi="Times New Roman" w:cs="Times New Roman"/>
            <w:color w:val="0000FF"/>
          </w:rPr>
          <w:t>статьей 11</w:t>
        </w:r>
      </w:hyperlink>
      <w:r w:rsidRPr="002E4E03">
        <w:rPr>
          <w:rFonts w:ascii="Times New Roman" w:hAnsi="Times New Roman" w:cs="Times New Roman"/>
        </w:rPr>
        <w:t xml:space="preserve"> Федерального закона от 6 апреля 2011 года N 63-ФЗ "Об электронной подписи" условий признания </w:t>
      </w:r>
      <w:proofErr w:type="gramStart"/>
      <w:r w:rsidRPr="002E4E03">
        <w:rPr>
          <w:rFonts w:ascii="Times New Roman" w:hAnsi="Times New Roman" w:cs="Times New Roman"/>
        </w:rPr>
        <w:t>действительности</w:t>
      </w:r>
      <w:proofErr w:type="gramEnd"/>
      <w:r w:rsidRPr="002E4E03">
        <w:rPr>
          <w:rFonts w:ascii="Times New Roman" w:hAnsi="Times New Roman" w:cs="Times New Roman"/>
        </w:rPr>
        <w:t xml:space="preserve"> усиленной квалифицированной электронной подписи.</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9. Наличие противоречивых сведений в заявлении и приложенных к нему документах.</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10. Документы не заверены в порядке, предусмотренном законодательством Российской </w:t>
      </w:r>
      <w:r w:rsidRPr="002E4E03">
        <w:rPr>
          <w:rFonts w:ascii="Times New Roman" w:hAnsi="Times New Roman" w:cs="Times New Roman"/>
        </w:rPr>
        <w:lastRenderedPageBreak/>
        <w:t>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Дополнительная информация: ________________________________.</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Вы вправе повторно обратиться с заявлением о предоставлении услуги после устранения указанных нарушений.</w:t>
      </w:r>
    </w:p>
    <w:p w:rsidR="009C6D67" w:rsidRPr="002E4E03" w:rsidRDefault="009C6D67" w:rsidP="009C6D67">
      <w:pPr>
        <w:pStyle w:val="ConsPlusNormal"/>
        <w:spacing w:before="220"/>
        <w:ind w:firstLine="540"/>
        <w:jc w:val="both"/>
        <w:rPr>
          <w:rFonts w:ascii="Times New Roman" w:hAnsi="Times New Roman" w:cs="Times New Roman"/>
        </w:rPr>
      </w:pPr>
      <w:r w:rsidRPr="002E4E03">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9C6D67" w:rsidRPr="002E4E03" w:rsidRDefault="009C6D67" w:rsidP="009C6D67">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396"/>
        <w:gridCol w:w="2041"/>
        <w:gridCol w:w="340"/>
        <w:gridCol w:w="4025"/>
      </w:tblGrid>
      <w:tr w:rsidR="009C6D67" w:rsidRPr="002E4E03" w:rsidTr="0018149D">
        <w:tc>
          <w:tcPr>
            <w:tcW w:w="2267" w:type="dxa"/>
            <w:tcBorders>
              <w:top w:val="nil"/>
              <w:left w:val="nil"/>
              <w:right w:val="nil"/>
            </w:tcBorders>
          </w:tcPr>
          <w:p w:rsidR="009C6D67" w:rsidRPr="002E4E03" w:rsidRDefault="009C6D67" w:rsidP="0018149D">
            <w:pPr>
              <w:pStyle w:val="ConsPlusNormal"/>
              <w:rPr>
                <w:rFonts w:ascii="Times New Roman" w:hAnsi="Times New Roman" w:cs="Times New Roman"/>
              </w:rPr>
            </w:pPr>
          </w:p>
        </w:tc>
        <w:tc>
          <w:tcPr>
            <w:tcW w:w="396" w:type="dxa"/>
            <w:tcBorders>
              <w:top w:val="nil"/>
              <w:left w:val="nil"/>
              <w:bottom w:val="nil"/>
              <w:right w:val="nil"/>
            </w:tcBorders>
          </w:tcPr>
          <w:p w:rsidR="009C6D67" w:rsidRPr="002E4E03" w:rsidRDefault="009C6D67" w:rsidP="0018149D">
            <w:pPr>
              <w:pStyle w:val="ConsPlusNormal"/>
              <w:rPr>
                <w:rFonts w:ascii="Times New Roman" w:hAnsi="Times New Roman" w:cs="Times New Roman"/>
              </w:rPr>
            </w:pPr>
          </w:p>
        </w:tc>
        <w:tc>
          <w:tcPr>
            <w:tcW w:w="2041" w:type="dxa"/>
            <w:tcBorders>
              <w:top w:val="nil"/>
              <w:left w:val="nil"/>
              <w:right w:val="nil"/>
            </w:tcBorders>
          </w:tcPr>
          <w:p w:rsidR="009C6D67" w:rsidRPr="002E4E03" w:rsidRDefault="009C6D67" w:rsidP="0018149D">
            <w:pPr>
              <w:pStyle w:val="ConsPlusNormal"/>
              <w:rPr>
                <w:rFonts w:ascii="Times New Roman" w:hAnsi="Times New Roman" w:cs="Times New Roman"/>
              </w:rPr>
            </w:pPr>
          </w:p>
        </w:tc>
        <w:tc>
          <w:tcPr>
            <w:tcW w:w="340" w:type="dxa"/>
            <w:tcBorders>
              <w:top w:val="nil"/>
              <w:left w:val="nil"/>
              <w:bottom w:val="nil"/>
              <w:right w:val="nil"/>
            </w:tcBorders>
          </w:tcPr>
          <w:p w:rsidR="009C6D67" w:rsidRPr="002E4E03" w:rsidRDefault="009C6D67" w:rsidP="0018149D">
            <w:pPr>
              <w:pStyle w:val="ConsPlusNormal"/>
              <w:rPr>
                <w:rFonts w:ascii="Times New Roman" w:hAnsi="Times New Roman" w:cs="Times New Roman"/>
              </w:rPr>
            </w:pPr>
          </w:p>
        </w:tc>
        <w:tc>
          <w:tcPr>
            <w:tcW w:w="4025" w:type="dxa"/>
            <w:tcBorders>
              <w:top w:val="nil"/>
              <w:left w:val="nil"/>
              <w:right w:val="nil"/>
            </w:tcBorders>
          </w:tcPr>
          <w:p w:rsidR="009C6D67" w:rsidRPr="002E4E03" w:rsidRDefault="009C6D67" w:rsidP="0018149D">
            <w:pPr>
              <w:pStyle w:val="ConsPlusNormal"/>
              <w:rPr>
                <w:rFonts w:ascii="Times New Roman" w:hAnsi="Times New Roman" w:cs="Times New Roman"/>
              </w:rPr>
            </w:pPr>
          </w:p>
        </w:tc>
      </w:tr>
      <w:tr w:rsidR="009C6D67" w:rsidRPr="002E4E03" w:rsidTr="0018149D">
        <w:tc>
          <w:tcPr>
            <w:tcW w:w="2267" w:type="dxa"/>
            <w:tcBorders>
              <w:left w:val="nil"/>
              <w:right w:val="nil"/>
            </w:tcBorders>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(должность)</w:t>
            </w:r>
          </w:p>
        </w:tc>
        <w:tc>
          <w:tcPr>
            <w:tcW w:w="396" w:type="dxa"/>
            <w:tcBorders>
              <w:top w:val="nil"/>
              <w:left w:val="nil"/>
              <w:bottom w:val="nil"/>
              <w:right w:val="nil"/>
            </w:tcBorders>
          </w:tcPr>
          <w:p w:rsidR="009C6D67" w:rsidRPr="002E4E03" w:rsidRDefault="009C6D67" w:rsidP="0018149D">
            <w:pPr>
              <w:pStyle w:val="ConsPlusNormal"/>
              <w:rPr>
                <w:rFonts w:ascii="Times New Roman" w:hAnsi="Times New Roman" w:cs="Times New Roman"/>
              </w:rPr>
            </w:pPr>
          </w:p>
        </w:tc>
        <w:tc>
          <w:tcPr>
            <w:tcW w:w="2041" w:type="dxa"/>
            <w:tcBorders>
              <w:left w:val="nil"/>
              <w:right w:val="nil"/>
            </w:tcBorders>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(подпись)</w:t>
            </w:r>
          </w:p>
        </w:tc>
        <w:tc>
          <w:tcPr>
            <w:tcW w:w="340" w:type="dxa"/>
            <w:tcBorders>
              <w:top w:val="nil"/>
              <w:left w:val="nil"/>
              <w:bottom w:val="nil"/>
              <w:right w:val="nil"/>
            </w:tcBorders>
          </w:tcPr>
          <w:p w:rsidR="009C6D67" w:rsidRPr="002E4E03" w:rsidRDefault="009C6D67" w:rsidP="0018149D">
            <w:pPr>
              <w:pStyle w:val="ConsPlusNormal"/>
              <w:rPr>
                <w:rFonts w:ascii="Times New Roman" w:hAnsi="Times New Roman" w:cs="Times New Roman"/>
              </w:rPr>
            </w:pPr>
          </w:p>
        </w:tc>
        <w:tc>
          <w:tcPr>
            <w:tcW w:w="4025" w:type="dxa"/>
            <w:tcBorders>
              <w:left w:val="nil"/>
              <w:right w:val="nil"/>
            </w:tcBorders>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(фамилия, имя, отчество (последнее - при наличии))</w:t>
            </w:r>
          </w:p>
        </w:tc>
      </w:tr>
      <w:tr w:rsidR="009C6D67" w:rsidRPr="002E4E03" w:rsidTr="0018149D">
        <w:tc>
          <w:tcPr>
            <w:tcW w:w="2267" w:type="dxa"/>
            <w:tcBorders>
              <w:left w:val="nil"/>
              <w:right w:val="nil"/>
            </w:tcBorders>
          </w:tcPr>
          <w:p w:rsidR="009C6D67" w:rsidRPr="002E4E03" w:rsidRDefault="009C6D67" w:rsidP="0018149D">
            <w:pPr>
              <w:pStyle w:val="ConsPlusNormal"/>
              <w:jc w:val="center"/>
              <w:rPr>
                <w:rFonts w:ascii="Times New Roman" w:hAnsi="Times New Roman" w:cs="Times New Roman"/>
              </w:rPr>
            </w:pPr>
          </w:p>
        </w:tc>
        <w:tc>
          <w:tcPr>
            <w:tcW w:w="396" w:type="dxa"/>
            <w:tcBorders>
              <w:top w:val="nil"/>
              <w:left w:val="nil"/>
              <w:bottom w:val="nil"/>
              <w:right w:val="nil"/>
            </w:tcBorders>
          </w:tcPr>
          <w:p w:rsidR="009C6D67" w:rsidRPr="002E4E03" w:rsidRDefault="009C6D67" w:rsidP="0018149D">
            <w:pPr>
              <w:pStyle w:val="ConsPlusNormal"/>
              <w:rPr>
                <w:rFonts w:ascii="Times New Roman" w:hAnsi="Times New Roman" w:cs="Times New Roman"/>
              </w:rPr>
            </w:pPr>
          </w:p>
        </w:tc>
        <w:tc>
          <w:tcPr>
            <w:tcW w:w="2041" w:type="dxa"/>
            <w:tcBorders>
              <w:left w:val="nil"/>
              <w:right w:val="nil"/>
            </w:tcBorders>
          </w:tcPr>
          <w:p w:rsidR="009C6D67" w:rsidRPr="002E4E03" w:rsidRDefault="009C6D67" w:rsidP="0018149D">
            <w:pPr>
              <w:pStyle w:val="ConsPlusNormal"/>
              <w:jc w:val="center"/>
              <w:rPr>
                <w:rFonts w:ascii="Times New Roman" w:hAnsi="Times New Roman" w:cs="Times New Roman"/>
              </w:rPr>
            </w:pPr>
          </w:p>
        </w:tc>
        <w:tc>
          <w:tcPr>
            <w:tcW w:w="340" w:type="dxa"/>
            <w:tcBorders>
              <w:top w:val="nil"/>
              <w:left w:val="nil"/>
              <w:bottom w:val="nil"/>
              <w:right w:val="nil"/>
            </w:tcBorders>
          </w:tcPr>
          <w:p w:rsidR="009C6D67" w:rsidRPr="002E4E03" w:rsidRDefault="009C6D67" w:rsidP="0018149D">
            <w:pPr>
              <w:pStyle w:val="ConsPlusNormal"/>
              <w:rPr>
                <w:rFonts w:ascii="Times New Roman" w:hAnsi="Times New Roman" w:cs="Times New Roman"/>
              </w:rPr>
            </w:pPr>
          </w:p>
        </w:tc>
        <w:tc>
          <w:tcPr>
            <w:tcW w:w="4025" w:type="dxa"/>
            <w:tcBorders>
              <w:left w:val="nil"/>
              <w:right w:val="nil"/>
            </w:tcBorders>
          </w:tcPr>
          <w:p w:rsidR="009C6D67" w:rsidRPr="002E4E03" w:rsidRDefault="009C6D67" w:rsidP="0018149D">
            <w:pPr>
              <w:pStyle w:val="ConsPlusNormal"/>
              <w:jc w:val="center"/>
              <w:rPr>
                <w:rFonts w:ascii="Times New Roman" w:hAnsi="Times New Roman" w:cs="Times New Roman"/>
              </w:rPr>
            </w:pPr>
          </w:p>
        </w:tc>
      </w:tr>
      <w:tr w:rsidR="009C6D67" w:rsidRPr="002E4E03" w:rsidTr="0018149D">
        <w:tc>
          <w:tcPr>
            <w:tcW w:w="2267" w:type="dxa"/>
            <w:tcBorders>
              <w:left w:val="nil"/>
              <w:bottom w:val="nil"/>
              <w:right w:val="nil"/>
            </w:tcBorders>
          </w:tcPr>
          <w:p w:rsidR="009C6D67" w:rsidRPr="002E4E03" w:rsidRDefault="009C6D67" w:rsidP="0018149D">
            <w:pPr>
              <w:pStyle w:val="ConsPlusNormal"/>
              <w:jc w:val="center"/>
              <w:rPr>
                <w:rFonts w:ascii="Times New Roman" w:hAnsi="Times New Roman" w:cs="Times New Roman"/>
              </w:rPr>
            </w:pPr>
            <w:r w:rsidRPr="002E4E03">
              <w:rPr>
                <w:rFonts w:ascii="Times New Roman" w:hAnsi="Times New Roman" w:cs="Times New Roman"/>
              </w:rPr>
              <w:t>Дата</w:t>
            </w:r>
          </w:p>
        </w:tc>
        <w:tc>
          <w:tcPr>
            <w:tcW w:w="396" w:type="dxa"/>
            <w:tcBorders>
              <w:top w:val="nil"/>
              <w:left w:val="nil"/>
              <w:bottom w:val="nil"/>
              <w:right w:val="nil"/>
            </w:tcBorders>
          </w:tcPr>
          <w:p w:rsidR="009C6D67" w:rsidRPr="002E4E03" w:rsidRDefault="009C6D67" w:rsidP="0018149D">
            <w:pPr>
              <w:pStyle w:val="ConsPlusNormal"/>
              <w:rPr>
                <w:rFonts w:ascii="Times New Roman" w:hAnsi="Times New Roman" w:cs="Times New Roman"/>
              </w:rPr>
            </w:pPr>
          </w:p>
        </w:tc>
        <w:tc>
          <w:tcPr>
            <w:tcW w:w="2041" w:type="dxa"/>
            <w:tcBorders>
              <w:left w:val="nil"/>
              <w:bottom w:val="nil"/>
              <w:right w:val="nil"/>
            </w:tcBorders>
          </w:tcPr>
          <w:p w:rsidR="009C6D67" w:rsidRPr="002E4E03" w:rsidRDefault="009C6D67" w:rsidP="0018149D">
            <w:pPr>
              <w:pStyle w:val="ConsPlusNormal"/>
              <w:jc w:val="center"/>
              <w:rPr>
                <w:rFonts w:ascii="Times New Roman" w:hAnsi="Times New Roman" w:cs="Times New Roman"/>
              </w:rPr>
            </w:pPr>
          </w:p>
        </w:tc>
        <w:tc>
          <w:tcPr>
            <w:tcW w:w="340" w:type="dxa"/>
            <w:tcBorders>
              <w:top w:val="nil"/>
              <w:left w:val="nil"/>
              <w:bottom w:val="nil"/>
              <w:right w:val="nil"/>
            </w:tcBorders>
          </w:tcPr>
          <w:p w:rsidR="009C6D67" w:rsidRPr="002E4E03" w:rsidRDefault="009C6D67" w:rsidP="0018149D">
            <w:pPr>
              <w:pStyle w:val="ConsPlusNormal"/>
              <w:rPr>
                <w:rFonts w:ascii="Times New Roman" w:hAnsi="Times New Roman" w:cs="Times New Roman"/>
              </w:rPr>
            </w:pPr>
          </w:p>
        </w:tc>
        <w:tc>
          <w:tcPr>
            <w:tcW w:w="4025" w:type="dxa"/>
            <w:tcBorders>
              <w:left w:val="nil"/>
              <w:bottom w:val="nil"/>
              <w:right w:val="nil"/>
            </w:tcBorders>
          </w:tcPr>
          <w:p w:rsidR="009C6D67" w:rsidRPr="002E4E03" w:rsidRDefault="009C6D67" w:rsidP="0018149D">
            <w:pPr>
              <w:pStyle w:val="ConsPlusNormal"/>
              <w:jc w:val="center"/>
              <w:rPr>
                <w:rFonts w:ascii="Times New Roman" w:hAnsi="Times New Roman" w:cs="Times New Roman"/>
              </w:rPr>
            </w:pPr>
          </w:p>
        </w:tc>
      </w:tr>
    </w:tbl>
    <w:p w:rsidR="009C6D67" w:rsidRPr="002E4E03" w:rsidRDefault="009C6D67" w:rsidP="009C6D67">
      <w:pPr>
        <w:pStyle w:val="ConsPlusNormal"/>
        <w:ind w:firstLine="540"/>
        <w:jc w:val="both"/>
        <w:rPr>
          <w:rFonts w:ascii="Times New Roman" w:hAnsi="Times New Roman" w:cs="Times New Roman"/>
        </w:rPr>
      </w:pPr>
    </w:p>
    <w:p w:rsidR="009C6D67" w:rsidRDefault="009C6D67"/>
    <w:sectPr w:rsidR="009C6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2D"/>
    <w:rsid w:val="00482D2D"/>
    <w:rsid w:val="009C6D67"/>
    <w:rsid w:val="00A02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728B5-2AB7-4D33-B319-71FA67F9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D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D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82D2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9C6D6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2748&amp;dst=100005" TargetMode="External"/><Relationship Id="rId21" Type="http://schemas.openxmlformats.org/officeDocument/2006/relationships/hyperlink" Target="https://login.consultant.ru/link/?req=doc&amp;base=RLAW926&amp;n=267883&amp;dst=100005" TargetMode="External"/><Relationship Id="rId42" Type="http://schemas.openxmlformats.org/officeDocument/2006/relationships/hyperlink" Target="https://login.consultant.ru/link/?req=doc&amp;base=RLAW926&amp;n=226651&amp;dst=100006" TargetMode="External"/><Relationship Id="rId47" Type="http://schemas.openxmlformats.org/officeDocument/2006/relationships/hyperlink" Target="https://login.consultant.ru/link/?req=doc&amp;base=RLAW926&amp;n=294335&amp;dst=100024" TargetMode="External"/><Relationship Id="rId63" Type="http://schemas.openxmlformats.org/officeDocument/2006/relationships/hyperlink" Target="https://login.consultant.ru/link/?req=doc&amp;base=RLAW926&amp;n=306123&amp;dst=100006" TargetMode="External"/><Relationship Id="rId68" Type="http://schemas.openxmlformats.org/officeDocument/2006/relationships/hyperlink" Target="https://login.consultant.ru/link/?req=doc&amp;base=RLAW926&amp;n=306123&amp;dst=100006" TargetMode="External"/><Relationship Id="rId84" Type="http://schemas.openxmlformats.org/officeDocument/2006/relationships/hyperlink" Target="https://login.consultant.ru/link/?req=doc&amp;base=LAW&amp;n=491416&amp;dst=404" TargetMode="External"/><Relationship Id="rId89" Type="http://schemas.openxmlformats.org/officeDocument/2006/relationships/hyperlink" Target="https://login.consultant.ru/link/?req=doc&amp;base=LAW&amp;n=491535" TargetMode="External"/><Relationship Id="rId112" Type="http://schemas.openxmlformats.org/officeDocument/2006/relationships/hyperlink" Target="https://login.consultant.ru/link/?req=doc&amp;base=LAW&amp;n=468472&amp;dst=100088" TargetMode="External"/><Relationship Id="rId2" Type="http://schemas.openxmlformats.org/officeDocument/2006/relationships/settings" Target="settings.xml"/><Relationship Id="rId16" Type="http://schemas.openxmlformats.org/officeDocument/2006/relationships/hyperlink" Target="https://login.consultant.ru/link/?req=doc&amp;base=RLAW926&amp;n=247243&amp;dst=100005" TargetMode="External"/><Relationship Id="rId29" Type="http://schemas.openxmlformats.org/officeDocument/2006/relationships/hyperlink" Target="https://login.consultant.ru/link/?req=doc&amp;base=RLAW926&amp;n=294335&amp;dst=100005" TargetMode="External"/><Relationship Id="rId107" Type="http://schemas.openxmlformats.org/officeDocument/2006/relationships/hyperlink" Target="https://login.consultant.ru/link/?req=doc&amp;base=LAW&amp;n=491416&amp;dst=1550" TargetMode="External"/><Relationship Id="rId11" Type="http://schemas.openxmlformats.org/officeDocument/2006/relationships/hyperlink" Target="https://login.consultant.ru/link/?req=doc&amp;base=RLAW926&amp;n=226651&amp;dst=100006" TargetMode="External"/><Relationship Id="rId24" Type="http://schemas.openxmlformats.org/officeDocument/2006/relationships/hyperlink" Target="https://login.consultant.ru/link/?req=doc&amp;base=RLAW926&amp;n=270180&amp;dst=100005" TargetMode="External"/><Relationship Id="rId32" Type="http://schemas.openxmlformats.org/officeDocument/2006/relationships/hyperlink" Target="https://login.consultant.ru/link/?req=doc&amp;base=LAW&amp;n=480453&amp;dst=100094" TargetMode="External"/><Relationship Id="rId37" Type="http://schemas.openxmlformats.org/officeDocument/2006/relationships/hyperlink" Target="https://login.consultant.ru/link/?req=doc&amp;base=RLAW926&amp;n=294335&amp;dst=100008" TargetMode="External"/><Relationship Id="rId40" Type="http://schemas.openxmlformats.org/officeDocument/2006/relationships/hyperlink" Target="https://login.consultant.ru/link/?req=doc&amp;base=RLAW926&amp;n=294335&amp;dst=100014" TargetMode="External"/><Relationship Id="rId45" Type="http://schemas.openxmlformats.org/officeDocument/2006/relationships/hyperlink" Target="https://login.consultant.ru/link/?req=doc&amp;base=RLAW926&amp;n=294335&amp;dst=100020" TargetMode="External"/><Relationship Id="rId53" Type="http://schemas.openxmlformats.org/officeDocument/2006/relationships/hyperlink" Target="https://login.consultant.ru/link/?req=doc&amp;base=RLAW926&amp;n=306123&amp;dst=100006" TargetMode="External"/><Relationship Id="rId58" Type="http://schemas.openxmlformats.org/officeDocument/2006/relationships/hyperlink" Target="https://login.consultant.ru/link/?req=doc&amp;base=RLAW926&amp;n=314498&amp;dst=100073" TargetMode="External"/><Relationship Id="rId66" Type="http://schemas.openxmlformats.org/officeDocument/2006/relationships/hyperlink" Target="https://login.consultant.ru/link/?req=doc&amp;base=LAW&amp;n=454103" TargetMode="External"/><Relationship Id="rId74" Type="http://schemas.openxmlformats.org/officeDocument/2006/relationships/hyperlink" Target="https://login.consultant.ru/link/?req=doc&amp;base=LAW&amp;n=480453&amp;dst=100010" TargetMode="External"/><Relationship Id="rId79" Type="http://schemas.openxmlformats.org/officeDocument/2006/relationships/hyperlink" Target="https://login.consultant.ru/link/?req=doc&amp;base=LAW&amp;n=468472&amp;dst=100088" TargetMode="External"/><Relationship Id="rId87" Type="http://schemas.openxmlformats.org/officeDocument/2006/relationships/hyperlink" Target="https://login.consultant.ru/link/?req=doc&amp;base=LAW&amp;n=491416&amp;dst=977" TargetMode="External"/><Relationship Id="rId102" Type="http://schemas.openxmlformats.org/officeDocument/2006/relationships/hyperlink" Target="https://login.consultant.ru/link/?req=doc&amp;base=LAW&amp;n=475220" TargetMode="External"/><Relationship Id="rId110" Type="http://schemas.openxmlformats.org/officeDocument/2006/relationships/hyperlink" Target="https://login.consultant.ru/link/?req=doc&amp;base=LAW&amp;n=491416&amp;dst=990" TargetMode="External"/><Relationship Id="rId5" Type="http://schemas.openxmlformats.org/officeDocument/2006/relationships/hyperlink" Target="https://login.consultant.ru/link/?req=doc&amp;base=RLAW926&amp;n=182510&amp;dst=100005" TargetMode="External"/><Relationship Id="rId61" Type="http://schemas.openxmlformats.org/officeDocument/2006/relationships/hyperlink" Target="https://login.consultant.ru/link/?req=doc&amp;base=RLAW926&amp;n=306123&amp;dst=100006" TargetMode="External"/><Relationship Id="rId82" Type="http://schemas.openxmlformats.org/officeDocument/2006/relationships/hyperlink" Target="https://login.consultant.ru/link/?req=doc&amp;base=LAW&amp;n=491416&amp;dst=1254" TargetMode="External"/><Relationship Id="rId90" Type="http://schemas.openxmlformats.org/officeDocument/2006/relationships/hyperlink" Target="https://login.consultant.ru/link/?req=doc&amp;base=LAW&amp;n=491416&amp;dst=360" TargetMode="External"/><Relationship Id="rId95" Type="http://schemas.openxmlformats.org/officeDocument/2006/relationships/hyperlink" Target="https://login.consultant.ru/link/?req=doc&amp;base=RLAW926&amp;n=306123&amp;dst=100006" TargetMode="External"/><Relationship Id="rId19" Type="http://schemas.openxmlformats.org/officeDocument/2006/relationships/hyperlink" Target="https://login.consultant.ru/link/?req=doc&amp;base=RLAW926&amp;n=264219&amp;dst=100005" TargetMode="External"/><Relationship Id="rId14" Type="http://schemas.openxmlformats.org/officeDocument/2006/relationships/hyperlink" Target="https://login.consultant.ru/link/?req=doc&amp;base=RLAW926&amp;n=238373&amp;dst=100051" TargetMode="External"/><Relationship Id="rId22" Type="http://schemas.openxmlformats.org/officeDocument/2006/relationships/hyperlink" Target="https://login.consultant.ru/link/?req=doc&amp;base=RLAW926&amp;n=270179&amp;dst=100005" TargetMode="External"/><Relationship Id="rId27" Type="http://schemas.openxmlformats.org/officeDocument/2006/relationships/hyperlink" Target="https://login.consultant.ru/link/?req=doc&amp;base=RLAW926&amp;n=272933&amp;dst=100005" TargetMode="External"/><Relationship Id="rId30" Type="http://schemas.openxmlformats.org/officeDocument/2006/relationships/hyperlink" Target="https://login.consultant.ru/link/?req=doc&amp;base=RLAW926&amp;n=306123&amp;dst=100005" TargetMode="External"/><Relationship Id="rId35" Type="http://schemas.openxmlformats.org/officeDocument/2006/relationships/hyperlink" Target="https://login.consultant.ru/link/?req=doc&amp;base=RLAW926&amp;n=294335&amp;dst=100006" TargetMode="External"/><Relationship Id="rId43" Type="http://schemas.openxmlformats.org/officeDocument/2006/relationships/hyperlink" Target="https://login.consultant.ru/link/?req=doc&amp;base=RLAW926&amp;n=294335&amp;dst=100018" TargetMode="External"/><Relationship Id="rId48" Type="http://schemas.openxmlformats.org/officeDocument/2006/relationships/hyperlink" Target="https://login.consultant.ru/link/?req=doc&amp;base=RLAW926&amp;n=294335&amp;dst=100026" TargetMode="External"/><Relationship Id="rId56" Type="http://schemas.openxmlformats.org/officeDocument/2006/relationships/hyperlink" Target="https://login.consultant.ru/link/?req=doc&amp;base=RLAW926&amp;n=294335&amp;dst=100032" TargetMode="External"/><Relationship Id="rId64" Type="http://schemas.openxmlformats.org/officeDocument/2006/relationships/hyperlink" Target="https://login.consultant.ru/link/?req=doc&amp;base=RLAW926&amp;n=314498&amp;dst=100047" TargetMode="External"/><Relationship Id="rId69" Type="http://schemas.openxmlformats.org/officeDocument/2006/relationships/hyperlink" Target="https://login.consultant.ru/link/?req=doc&amp;base=RLAW926&amp;n=314498&amp;dst=100048" TargetMode="External"/><Relationship Id="rId77" Type="http://schemas.openxmlformats.org/officeDocument/2006/relationships/hyperlink" Target="https://login.consultant.ru/link/?req=doc&amp;base=LAW&amp;n=491416&amp;dst=990" TargetMode="External"/><Relationship Id="rId100" Type="http://schemas.openxmlformats.org/officeDocument/2006/relationships/hyperlink" Target="https://login.consultant.ru/link/?req=doc&amp;base=RLAW926&amp;n=283488" TargetMode="External"/><Relationship Id="rId105" Type="http://schemas.openxmlformats.org/officeDocument/2006/relationships/hyperlink" Target="https://login.consultant.ru/link/?req=doc&amp;base=LAW&amp;n=493235" TargetMode="External"/><Relationship Id="rId113" Type="http://schemas.openxmlformats.org/officeDocument/2006/relationships/fontTable" Target="fontTable.xml"/><Relationship Id="rId8" Type="http://schemas.openxmlformats.org/officeDocument/2006/relationships/hyperlink" Target="https://login.consultant.ru/link/?req=doc&amp;base=RLAW926&amp;n=197182&amp;dst=100005" TargetMode="External"/><Relationship Id="rId51" Type="http://schemas.openxmlformats.org/officeDocument/2006/relationships/hyperlink" Target="https://login.consultant.ru/link/?req=doc&amp;base=RLAW926&amp;n=306123&amp;dst=100006" TargetMode="External"/><Relationship Id="rId72" Type="http://schemas.openxmlformats.org/officeDocument/2006/relationships/hyperlink" Target="https://login.consultant.ru/link/?req=doc&amp;base=RLAW926&amp;n=277614&amp;dst=100018" TargetMode="External"/><Relationship Id="rId80" Type="http://schemas.openxmlformats.org/officeDocument/2006/relationships/hyperlink" Target="https://login.consultant.ru/link/?req=doc&amp;base=LAW&amp;n=491416&amp;dst=1004" TargetMode="External"/><Relationship Id="rId85" Type="http://schemas.openxmlformats.org/officeDocument/2006/relationships/hyperlink" Target="https://login.consultant.ru/link/?req=doc&amp;base=LAW&amp;n=491416&amp;dst=652" TargetMode="External"/><Relationship Id="rId93" Type="http://schemas.openxmlformats.org/officeDocument/2006/relationships/hyperlink" Target="https://login.consultant.ru/link/?req=doc&amp;base=LAW&amp;n=480453&amp;dst=107" TargetMode="External"/><Relationship Id="rId98" Type="http://schemas.openxmlformats.org/officeDocument/2006/relationships/hyperlink" Target="https://login.consultant.ru/link/?req=doc&amp;base=LAW&amp;n=480453"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28584&amp;dst=100005" TargetMode="External"/><Relationship Id="rId17" Type="http://schemas.openxmlformats.org/officeDocument/2006/relationships/hyperlink" Target="https://login.consultant.ru/link/?req=doc&amp;base=RLAW926&amp;n=247244&amp;dst=100005" TargetMode="External"/><Relationship Id="rId25" Type="http://schemas.openxmlformats.org/officeDocument/2006/relationships/hyperlink" Target="https://login.consultant.ru/link/?req=doc&amp;base=RLAW926&amp;n=270181&amp;dst=100005" TargetMode="External"/><Relationship Id="rId33" Type="http://schemas.openxmlformats.org/officeDocument/2006/relationships/hyperlink" Target="https://login.consultant.ru/link/?req=doc&amp;base=RLAW926&amp;n=280675&amp;dst=100132" TargetMode="External"/><Relationship Id="rId38" Type="http://schemas.openxmlformats.org/officeDocument/2006/relationships/hyperlink" Target="https://login.consultant.ru/link/?req=doc&amp;base=RLAW926&amp;n=294335&amp;dst=100010" TargetMode="External"/><Relationship Id="rId46" Type="http://schemas.openxmlformats.org/officeDocument/2006/relationships/hyperlink" Target="https://login.consultant.ru/link/?req=doc&amp;base=RLAW926&amp;n=294335&amp;dst=100022" TargetMode="External"/><Relationship Id="rId59" Type="http://schemas.openxmlformats.org/officeDocument/2006/relationships/hyperlink" Target="https://login.consultant.ru/link/?req=doc&amp;base=RLAW926&amp;n=267883&amp;dst=100008" TargetMode="External"/><Relationship Id="rId67" Type="http://schemas.openxmlformats.org/officeDocument/2006/relationships/hyperlink" Target="https://login.consultant.ru/link/?req=doc&amp;base=LAW&amp;n=492658&amp;dst=100023" TargetMode="External"/><Relationship Id="rId103" Type="http://schemas.openxmlformats.org/officeDocument/2006/relationships/hyperlink" Target="https://login.consultant.ru/link/?req=doc&amp;base=LAW&amp;n=475220" TargetMode="External"/><Relationship Id="rId108" Type="http://schemas.openxmlformats.org/officeDocument/2006/relationships/hyperlink" Target="https://login.consultant.ru/link/?req=doc&amp;base=LAW&amp;n=491416&amp;dst=976" TargetMode="External"/><Relationship Id="rId20" Type="http://schemas.openxmlformats.org/officeDocument/2006/relationships/hyperlink" Target="https://login.consultant.ru/link/?req=doc&amp;base=RLAW926&amp;n=264275&amp;dst=100005" TargetMode="External"/><Relationship Id="rId41" Type="http://schemas.openxmlformats.org/officeDocument/2006/relationships/hyperlink" Target="https://login.consultant.ru/link/?req=doc&amp;base=RLAW926&amp;n=294335&amp;dst=100016" TargetMode="External"/><Relationship Id="rId54" Type="http://schemas.openxmlformats.org/officeDocument/2006/relationships/hyperlink" Target="https://login.consultant.ru/link/?req=doc&amp;base=RLAW926&amp;n=294335&amp;dst=100031" TargetMode="External"/><Relationship Id="rId62" Type="http://schemas.openxmlformats.org/officeDocument/2006/relationships/hyperlink" Target="https://login.consultant.ru/link/?req=doc&amp;base=RLAW926&amp;n=314498&amp;dst=100046" TargetMode="External"/><Relationship Id="rId70" Type="http://schemas.openxmlformats.org/officeDocument/2006/relationships/hyperlink" Target="https://login.consultant.ru/link/?req=doc&amp;base=LAW&amp;n=491416" TargetMode="External"/><Relationship Id="rId75" Type="http://schemas.openxmlformats.org/officeDocument/2006/relationships/hyperlink" Target="https://login.consultant.ru/link/?req=doc&amp;base=LAW&amp;n=480453&amp;dst=43" TargetMode="External"/><Relationship Id="rId83" Type="http://schemas.openxmlformats.org/officeDocument/2006/relationships/hyperlink" Target="https://login.consultant.ru/link/?req=doc&amp;base=LAW&amp;n=491416&amp;dst=2012" TargetMode="External"/><Relationship Id="rId88" Type="http://schemas.openxmlformats.org/officeDocument/2006/relationships/hyperlink" Target="https://login.consultant.ru/link/?req=doc&amp;base=LAW&amp;n=491416&amp;dst=1494" TargetMode="External"/><Relationship Id="rId91" Type="http://schemas.openxmlformats.org/officeDocument/2006/relationships/hyperlink" Target="https://login.consultant.ru/link/?req=doc&amp;base=LAW&amp;n=491416&amp;dst=165" TargetMode="External"/><Relationship Id="rId96" Type="http://schemas.openxmlformats.org/officeDocument/2006/relationships/hyperlink" Target="https://login.consultant.ru/link/?req=doc&amp;base=RLAW926&amp;n=306123&amp;dst=100006" TargetMode="External"/><Relationship Id="rId111" Type="http://schemas.openxmlformats.org/officeDocument/2006/relationships/hyperlink" Target="https://login.consultant.ru/link/?req=doc&amp;base=LAW&amp;n=491416&amp;dst=996" TargetMode="External"/><Relationship Id="rId1" Type="http://schemas.openxmlformats.org/officeDocument/2006/relationships/styles" Target="styles.xml"/><Relationship Id="rId6" Type="http://schemas.openxmlformats.org/officeDocument/2006/relationships/hyperlink" Target="https://login.consultant.ru/link/?req=doc&amp;base=RLAW926&amp;n=187375&amp;dst=100005" TargetMode="External"/><Relationship Id="rId15" Type="http://schemas.openxmlformats.org/officeDocument/2006/relationships/hyperlink" Target="https://login.consultant.ru/link/?req=doc&amp;base=RLAW926&amp;n=240965&amp;dst=100005" TargetMode="External"/><Relationship Id="rId23" Type="http://schemas.openxmlformats.org/officeDocument/2006/relationships/hyperlink" Target="https://login.consultant.ru/link/?req=doc&amp;base=RLAW926&amp;n=270036&amp;dst=100005" TargetMode="External"/><Relationship Id="rId28" Type="http://schemas.openxmlformats.org/officeDocument/2006/relationships/hyperlink" Target="https://login.consultant.ru/link/?req=doc&amp;base=RLAW926&amp;n=277614&amp;dst=100005" TargetMode="External"/><Relationship Id="rId36" Type="http://schemas.openxmlformats.org/officeDocument/2006/relationships/hyperlink" Target="https://login.consultant.ru/link/?req=doc&amp;base=RLAW926&amp;n=306123&amp;dst=100006" TargetMode="External"/><Relationship Id="rId49" Type="http://schemas.openxmlformats.org/officeDocument/2006/relationships/hyperlink" Target="https://login.consultant.ru/link/?req=doc&amp;base=RLAW926&amp;n=294335&amp;dst=100028" TargetMode="External"/><Relationship Id="rId57" Type="http://schemas.openxmlformats.org/officeDocument/2006/relationships/hyperlink" Target="https://login.consultant.ru/link/?req=doc&amp;base=RLAW926&amp;n=294335&amp;dst=100033" TargetMode="External"/><Relationship Id="rId106" Type="http://schemas.openxmlformats.org/officeDocument/2006/relationships/hyperlink" Target="https://login.consultant.ru/link/?req=doc&amp;base=LAW&amp;n=491416&amp;dst=1024" TargetMode="External"/><Relationship Id="rId114" Type="http://schemas.openxmlformats.org/officeDocument/2006/relationships/theme" Target="theme/theme1.xml"/><Relationship Id="rId10" Type="http://schemas.openxmlformats.org/officeDocument/2006/relationships/hyperlink" Target="https://login.consultant.ru/link/?req=doc&amp;base=RLAW926&amp;n=226659&amp;dst=100005" TargetMode="External"/><Relationship Id="rId31" Type="http://schemas.openxmlformats.org/officeDocument/2006/relationships/hyperlink" Target="https://login.consultant.ru/link/?req=doc&amp;base=RLAW926&amp;n=314498&amp;dst=100005" TargetMode="External"/><Relationship Id="rId44" Type="http://schemas.openxmlformats.org/officeDocument/2006/relationships/hyperlink" Target="https://login.consultant.ru/link/?req=doc&amp;base=RLAW926&amp;n=226651&amp;dst=100006" TargetMode="External"/><Relationship Id="rId52" Type="http://schemas.openxmlformats.org/officeDocument/2006/relationships/hyperlink" Target="https://login.consultant.ru/link/?req=doc&amp;base=RLAW926&amp;n=172784" TargetMode="External"/><Relationship Id="rId60" Type="http://schemas.openxmlformats.org/officeDocument/2006/relationships/hyperlink" Target="https://login.consultant.ru/link/?req=doc&amp;base=RLAW926&amp;n=277614&amp;dst=100017" TargetMode="External"/><Relationship Id="rId65" Type="http://schemas.openxmlformats.org/officeDocument/2006/relationships/hyperlink" Target="https://login.consultant.ru/link/?req=doc&amp;base=RLAW926&amp;n=306123&amp;dst=100006" TargetMode="External"/><Relationship Id="rId73" Type="http://schemas.openxmlformats.org/officeDocument/2006/relationships/hyperlink" Target="https://login.consultant.ru/link/?req=doc&amp;base=RLAW926&amp;n=314498&amp;dst=100052" TargetMode="External"/><Relationship Id="rId78" Type="http://schemas.openxmlformats.org/officeDocument/2006/relationships/hyperlink" Target="https://login.consultant.ru/link/?req=doc&amp;base=LAW&amp;n=491416&amp;dst=996" TargetMode="External"/><Relationship Id="rId81" Type="http://schemas.openxmlformats.org/officeDocument/2006/relationships/hyperlink" Target="https://login.consultant.ru/link/?req=doc&amp;base=LAW&amp;n=491416&amp;dst=976" TargetMode="External"/><Relationship Id="rId86" Type="http://schemas.openxmlformats.org/officeDocument/2006/relationships/hyperlink" Target="https://login.consultant.ru/link/?req=doc&amp;base=LAW&amp;n=491416&amp;dst=165" TargetMode="External"/><Relationship Id="rId94" Type="http://schemas.openxmlformats.org/officeDocument/2006/relationships/hyperlink" Target="https://login.consultant.ru/link/?req=doc&amp;base=LAW&amp;n=311791" TargetMode="External"/><Relationship Id="rId99" Type="http://schemas.openxmlformats.org/officeDocument/2006/relationships/hyperlink" Target="https://login.consultant.ru/link/?req=doc&amp;base=LAW&amp;n=311791" TargetMode="External"/><Relationship Id="rId101" Type="http://schemas.openxmlformats.org/officeDocument/2006/relationships/hyperlink" Target="https://login.consultant.ru/link/?req=doc&amp;base=RLAW926&amp;n=306123&amp;dst=100006" TargetMode="External"/><Relationship Id="rId4" Type="http://schemas.openxmlformats.org/officeDocument/2006/relationships/hyperlink" Target="https://login.consultant.ru/link/?req=doc&amp;base=RLAW926&amp;n=181445&amp;dst=100005" TargetMode="External"/><Relationship Id="rId9" Type="http://schemas.openxmlformats.org/officeDocument/2006/relationships/hyperlink" Target="https://login.consultant.ru/link/?req=doc&amp;base=RLAW926&amp;n=216025&amp;dst=100005" TargetMode="External"/><Relationship Id="rId13" Type="http://schemas.openxmlformats.org/officeDocument/2006/relationships/hyperlink" Target="https://login.consultant.ru/link/?req=doc&amp;base=RLAW926&amp;n=228514&amp;dst=100005" TargetMode="External"/><Relationship Id="rId18" Type="http://schemas.openxmlformats.org/officeDocument/2006/relationships/hyperlink" Target="https://login.consultant.ru/link/?req=doc&amp;base=RLAW926&amp;n=249951&amp;dst=100005" TargetMode="External"/><Relationship Id="rId39" Type="http://schemas.openxmlformats.org/officeDocument/2006/relationships/hyperlink" Target="https://login.consultant.ru/link/?req=doc&amp;base=RLAW926&amp;n=294335&amp;dst=100012" TargetMode="External"/><Relationship Id="rId109" Type="http://schemas.openxmlformats.org/officeDocument/2006/relationships/image" Target="media/image1.wmf"/><Relationship Id="rId34" Type="http://schemas.openxmlformats.org/officeDocument/2006/relationships/hyperlink" Target="https://login.consultant.ru/link/?req=doc&amp;base=RLAW926&amp;n=309987&amp;dst=101104" TargetMode="External"/><Relationship Id="rId50" Type="http://schemas.openxmlformats.org/officeDocument/2006/relationships/hyperlink" Target="https://login.consultant.ru/link/?req=doc&amp;base=RLAW926&amp;n=294335&amp;dst=100030" TargetMode="External"/><Relationship Id="rId55" Type="http://schemas.openxmlformats.org/officeDocument/2006/relationships/hyperlink" Target="https://login.consultant.ru/link/?req=doc&amp;base=RLAW926&amp;n=306123&amp;dst=100006" TargetMode="External"/><Relationship Id="rId76" Type="http://schemas.openxmlformats.org/officeDocument/2006/relationships/hyperlink" Target="https://login.consultant.ru/link/?req=doc&amp;base=LAW&amp;n=480453&amp;dst=359" TargetMode="External"/><Relationship Id="rId97" Type="http://schemas.openxmlformats.org/officeDocument/2006/relationships/hyperlink" Target="https://login.consultant.ru/link/?req=doc&amp;base=LAW&amp;n=480453&amp;dst=100352" TargetMode="External"/><Relationship Id="rId104" Type="http://schemas.openxmlformats.org/officeDocument/2006/relationships/hyperlink" Target="https://login.consultant.ru/link/?req=doc&amp;base=LAW&amp;n=491416" TargetMode="External"/><Relationship Id="rId7" Type="http://schemas.openxmlformats.org/officeDocument/2006/relationships/hyperlink" Target="https://login.consultant.ru/link/?req=doc&amp;base=RLAW926&amp;n=194017&amp;dst=100005" TargetMode="External"/><Relationship Id="rId71" Type="http://schemas.openxmlformats.org/officeDocument/2006/relationships/hyperlink" Target="https://login.consultant.ru/link/?req=doc&amp;base=LAW&amp;n=489745" TargetMode="External"/><Relationship Id="rId92" Type="http://schemas.openxmlformats.org/officeDocument/2006/relationships/hyperlink" Target="https://login.consultant.ru/link/?req=doc&amp;base=LAW&amp;n=443427&amp;dst=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17020</Words>
  <Characters>97020</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2024-12-24T07:21:00Z</dcterms:created>
  <dcterms:modified xsi:type="dcterms:W3CDTF">2024-12-24T07:42:00Z</dcterms:modified>
</cp:coreProperties>
</file>